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5812"/>
        <w:gridCol w:w="4156"/>
      </w:tblGrid>
      <w:tr w:rsidR="00D52964" w:rsidRPr="00E656F8" w14:paraId="05DB1837" w14:textId="77777777" w:rsidTr="00487C40">
        <w:tc>
          <w:tcPr>
            <w:tcW w:w="5812" w:type="dxa"/>
            <w:vAlign w:val="center"/>
          </w:tcPr>
          <w:p w14:paraId="7847B791" w14:textId="0956F23C" w:rsidR="00D52964" w:rsidRDefault="00074205" w:rsidP="00487C40">
            <w:pPr>
              <w:pStyle w:val="En-tte"/>
            </w:pPr>
            <w:bookmarkStart w:id="0" w:name="_Hlk190420951"/>
            <w:bookmarkEnd w:id="0"/>
            <w:r>
              <w:rPr>
                <w:noProof/>
              </w:rPr>
              <w:pict w14:anchorId="1D087380">
                <v:shape id="Image 5" o:spid="_x0000_i1027" type="#_x0000_t75" alt="Une image contenant Graphique, Bleu électrique, graphisme, capture d’écran&#10;&#10;Description générée automatiquement" style="width:237pt;height:62.25pt;visibility:visible;mso-wrap-style:square">
                  <v:imagedata r:id="rId11" o:title="Une image contenant Graphique, Bleu électrique, graphisme, capture d’écran&#10;&#10;Description générée automatiquement" croptop="15519f" cropbottom="16069f" cropleft="6614f" cropright="6306f"/>
                </v:shape>
              </w:pict>
            </w:r>
          </w:p>
        </w:tc>
        <w:tc>
          <w:tcPr>
            <w:tcW w:w="4156" w:type="dxa"/>
            <w:vAlign w:val="center"/>
          </w:tcPr>
          <w:p w14:paraId="725A1B6D" w14:textId="77777777" w:rsidR="00D52964" w:rsidRPr="00D52964" w:rsidRDefault="00D52964" w:rsidP="00487C40">
            <w:pPr>
              <w:pStyle w:val="En-tte"/>
              <w:spacing w:after="0"/>
              <w:jc w:val="right"/>
              <w:rPr>
                <w:rFonts w:ascii="Arial" w:hAnsi="Arial" w:cs="Arial"/>
                <w:b/>
                <w:bCs/>
                <w:color w:val="0A0096"/>
                <w:kern w:val="2"/>
                <w:sz w:val="18"/>
              </w:rPr>
            </w:pPr>
          </w:p>
        </w:tc>
      </w:tr>
    </w:tbl>
    <w:p w14:paraId="413CB3F2" w14:textId="77777777" w:rsidR="00D52964" w:rsidRDefault="00D52964" w:rsidP="00D52964"/>
    <w:p w14:paraId="50D02D12" w14:textId="77777777" w:rsidR="00D52964" w:rsidRDefault="00D52964" w:rsidP="00D52964">
      <w:pPr>
        <w:pStyle w:val="Titre"/>
      </w:pPr>
    </w:p>
    <w:p w14:paraId="370CCD32" w14:textId="4ADFDCAF" w:rsidR="003A0C82" w:rsidRPr="003A0C82" w:rsidRDefault="003A0C82" w:rsidP="003A0C82">
      <w:pPr>
        <w:pStyle w:val="Titre"/>
      </w:pPr>
      <w:r w:rsidRPr="003A0C82">
        <w:t>CAHIER DES CHARGES</w:t>
      </w:r>
    </w:p>
    <w:p w14:paraId="0128CC97" w14:textId="7D4BFA09" w:rsidR="003A0C82" w:rsidRDefault="003A0C82" w:rsidP="003A0C82">
      <w:pPr>
        <w:pStyle w:val="Sous-titre"/>
      </w:pPr>
      <w:r>
        <w:t xml:space="preserve">Réf. : </w:t>
      </w:r>
      <w:r w:rsidR="00D52964" w:rsidRPr="002F7E90">
        <w:rPr>
          <w:rFonts w:ascii="Arial" w:hAnsi="Arial"/>
        </w:rPr>
        <w:t>ASNR/DSSP/DCAD/</w:t>
      </w:r>
      <w:r w:rsidR="00D52964">
        <w:rPr>
          <w:rFonts w:ascii="Arial" w:hAnsi="Arial"/>
        </w:rPr>
        <w:t>EXEMPLE 3</w:t>
      </w:r>
    </w:p>
    <w:p w14:paraId="153D63AC" w14:textId="77777777" w:rsidR="003A0C82" w:rsidRDefault="003A0C82" w:rsidP="003A0C82">
      <w:pPr>
        <w:pStyle w:val="Sous-titre"/>
        <w:pBdr>
          <w:top w:val="single" w:sz="4" w:space="1" w:color="auto"/>
          <w:left w:val="single" w:sz="4" w:space="4" w:color="auto"/>
          <w:bottom w:val="single" w:sz="4" w:space="1" w:color="auto"/>
          <w:right w:val="single" w:sz="4" w:space="4" w:color="auto"/>
        </w:pBdr>
      </w:pPr>
      <w:r w:rsidRPr="00F937A9">
        <w:t>Objet</w:t>
      </w:r>
      <w:r>
        <w:t> :</w:t>
      </w:r>
      <w:r w:rsidRPr="00F937A9">
        <w:t xml:space="preserve"> </w:t>
      </w:r>
      <w:r w:rsidR="00FF3346">
        <w:t>Etude, fourniture et pose d’un abri moto-vélo au</w:t>
      </w:r>
      <w:r w:rsidR="008054BD">
        <w:t xml:space="preserve"> bâtiment </w:t>
      </w:r>
      <w:r w:rsidR="00AE782D">
        <w:t>3</w:t>
      </w:r>
      <w:r w:rsidR="00E7093D">
        <w:t>46</w:t>
      </w:r>
    </w:p>
    <w:p w14:paraId="6F257468" w14:textId="77777777" w:rsidR="008054BD" w:rsidRPr="008054BD" w:rsidRDefault="008054BD" w:rsidP="008054BD"/>
    <w:p w14:paraId="0AEFA498" w14:textId="77777777" w:rsidR="003A0C82" w:rsidRDefault="003A0C82"/>
    <w:p w14:paraId="268A1F2E" w14:textId="77777777" w:rsidR="0029113A" w:rsidRDefault="003A0C82" w:rsidP="003A0C82">
      <w:pPr>
        <w:pStyle w:val="Sous-titre"/>
        <w:pBdr>
          <w:top w:val="single" w:sz="4" w:space="1" w:color="auto"/>
          <w:left w:val="single" w:sz="4" w:space="4" w:color="auto"/>
          <w:bottom w:val="single" w:sz="4" w:space="1" w:color="auto"/>
          <w:right w:val="single" w:sz="4" w:space="4" w:color="auto"/>
        </w:pBdr>
        <w:jc w:val="left"/>
      </w:pPr>
      <w:r w:rsidRPr="00EC490C">
        <w:t>Documents associés</w:t>
      </w:r>
      <w:r w:rsidR="000279E0">
        <w:t>, consultables sur site :</w:t>
      </w:r>
    </w:p>
    <w:p w14:paraId="1BDAF7E3" w14:textId="77777777" w:rsidR="0029113A" w:rsidRDefault="0029113A" w:rsidP="003A0C82">
      <w:pPr>
        <w:pBdr>
          <w:top w:val="single" w:sz="4" w:space="1" w:color="auto"/>
          <w:left w:val="single" w:sz="4" w:space="4" w:color="auto"/>
          <w:bottom w:val="single" w:sz="4" w:space="1" w:color="auto"/>
          <w:right w:val="single" w:sz="4" w:space="4" w:color="auto"/>
        </w:pBdr>
      </w:pPr>
    </w:p>
    <w:p w14:paraId="3A648094" w14:textId="77777777" w:rsidR="0029113A" w:rsidRDefault="0029113A" w:rsidP="003A0C82">
      <w:pPr>
        <w:pBdr>
          <w:top w:val="single" w:sz="4" w:space="1" w:color="auto"/>
          <w:left w:val="single" w:sz="4" w:space="4" w:color="auto"/>
          <w:bottom w:val="single" w:sz="4" w:space="1" w:color="auto"/>
          <w:right w:val="single" w:sz="4" w:space="4" w:color="auto"/>
        </w:pBdr>
      </w:pPr>
    </w:p>
    <w:p w14:paraId="3CA581B0" w14:textId="77777777" w:rsidR="0029113A" w:rsidRDefault="0029113A" w:rsidP="003A0C82">
      <w:pPr>
        <w:pBdr>
          <w:top w:val="single" w:sz="4" w:space="1" w:color="auto"/>
          <w:left w:val="single" w:sz="4" w:space="4" w:color="auto"/>
          <w:bottom w:val="single" w:sz="4" w:space="1" w:color="auto"/>
          <w:right w:val="single" w:sz="4" w:space="4" w:color="auto"/>
        </w:pBdr>
      </w:pPr>
    </w:p>
    <w:p w14:paraId="346D0133" w14:textId="77777777" w:rsidR="0029113A" w:rsidRDefault="0029113A" w:rsidP="003A0C82">
      <w:pPr>
        <w:pBdr>
          <w:top w:val="single" w:sz="4" w:space="1" w:color="auto"/>
          <w:left w:val="single" w:sz="4" w:space="4" w:color="auto"/>
          <w:bottom w:val="single" w:sz="4" w:space="1" w:color="auto"/>
          <w:right w:val="single" w:sz="4" w:space="4" w:color="auto"/>
        </w:pBdr>
      </w:pPr>
    </w:p>
    <w:p w14:paraId="54D3C736" w14:textId="77777777" w:rsidR="003A0C82" w:rsidRDefault="003A0C82"/>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222"/>
        <w:gridCol w:w="7920"/>
      </w:tblGrid>
      <w:tr w:rsidR="003A0C82" w14:paraId="7A44EB16" w14:textId="77777777">
        <w:tc>
          <w:tcPr>
            <w:tcW w:w="10008" w:type="dxa"/>
            <w:gridSpan w:val="3"/>
          </w:tcPr>
          <w:p w14:paraId="5B8E399C" w14:textId="77777777" w:rsidR="003A0C82" w:rsidRPr="003A0C82" w:rsidRDefault="003A0C82" w:rsidP="00A65227">
            <w:pPr>
              <w:jc w:val="center"/>
            </w:pPr>
            <w:r w:rsidRPr="003A0C82">
              <w:t>HISTORIQUE DES MODIFICATIONS DU DOCUMENT</w:t>
            </w:r>
          </w:p>
        </w:tc>
      </w:tr>
      <w:tr w:rsidR="003A0C82" w14:paraId="100E54C5" w14:textId="77777777">
        <w:tc>
          <w:tcPr>
            <w:tcW w:w="866" w:type="dxa"/>
          </w:tcPr>
          <w:p w14:paraId="40FBADE4" w14:textId="77777777" w:rsidR="003A0C82" w:rsidRDefault="003A0C82" w:rsidP="00A65227">
            <w:pPr>
              <w:jc w:val="center"/>
            </w:pPr>
            <w:r>
              <w:t>Indice</w:t>
            </w:r>
          </w:p>
        </w:tc>
        <w:tc>
          <w:tcPr>
            <w:tcW w:w="1222" w:type="dxa"/>
          </w:tcPr>
          <w:p w14:paraId="124AEA42" w14:textId="77777777" w:rsidR="003A0C82" w:rsidRDefault="003A0C82" w:rsidP="00A65227">
            <w:pPr>
              <w:jc w:val="center"/>
            </w:pPr>
            <w:r>
              <w:t>Date</w:t>
            </w:r>
          </w:p>
        </w:tc>
        <w:tc>
          <w:tcPr>
            <w:tcW w:w="7920" w:type="dxa"/>
          </w:tcPr>
          <w:p w14:paraId="5F09A511" w14:textId="77777777" w:rsidR="003A0C82" w:rsidRDefault="003A0C82" w:rsidP="00A65227">
            <w:pPr>
              <w:jc w:val="center"/>
            </w:pPr>
            <w:r w:rsidRPr="00EC490C">
              <w:t>Nature de la modification</w:t>
            </w:r>
          </w:p>
        </w:tc>
      </w:tr>
      <w:tr w:rsidR="003A0C82" w14:paraId="7CB2B7E4" w14:textId="77777777">
        <w:tc>
          <w:tcPr>
            <w:tcW w:w="866" w:type="dxa"/>
          </w:tcPr>
          <w:p w14:paraId="10D6CA02" w14:textId="0252DD5A" w:rsidR="003A0C82" w:rsidRDefault="003A0C82" w:rsidP="00A65227">
            <w:pPr>
              <w:jc w:val="center"/>
            </w:pPr>
          </w:p>
        </w:tc>
        <w:tc>
          <w:tcPr>
            <w:tcW w:w="1222" w:type="dxa"/>
          </w:tcPr>
          <w:p w14:paraId="1B106A4C" w14:textId="1E216600" w:rsidR="003A0C82" w:rsidRDefault="003A0C82" w:rsidP="009A1EB4">
            <w:pPr>
              <w:jc w:val="center"/>
            </w:pPr>
          </w:p>
        </w:tc>
        <w:tc>
          <w:tcPr>
            <w:tcW w:w="7920" w:type="dxa"/>
          </w:tcPr>
          <w:p w14:paraId="5FCAA898" w14:textId="689E5B4C" w:rsidR="003A0C82" w:rsidRDefault="003A0C82" w:rsidP="00A65227">
            <w:pPr>
              <w:jc w:val="center"/>
            </w:pPr>
          </w:p>
        </w:tc>
      </w:tr>
      <w:tr w:rsidR="003A0C82" w14:paraId="01FECFE1" w14:textId="77777777">
        <w:tc>
          <w:tcPr>
            <w:tcW w:w="866" w:type="dxa"/>
          </w:tcPr>
          <w:p w14:paraId="6F459C83" w14:textId="0364F56B" w:rsidR="003A0C82" w:rsidRDefault="003A0C82" w:rsidP="00A65227">
            <w:pPr>
              <w:jc w:val="center"/>
            </w:pPr>
          </w:p>
        </w:tc>
        <w:tc>
          <w:tcPr>
            <w:tcW w:w="1222" w:type="dxa"/>
          </w:tcPr>
          <w:p w14:paraId="5C924300" w14:textId="3BFD66FE" w:rsidR="003A0C82" w:rsidRDefault="003A0C82" w:rsidP="00A65227">
            <w:pPr>
              <w:jc w:val="center"/>
            </w:pPr>
          </w:p>
        </w:tc>
        <w:tc>
          <w:tcPr>
            <w:tcW w:w="7920" w:type="dxa"/>
          </w:tcPr>
          <w:p w14:paraId="7221491D" w14:textId="400286E2" w:rsidR="003A0C82" w:rsidRDefault="003A0C82" w:rsidP="00A65227">
            <w:pPr>
              <w:jc w:val="center"/>
            </w:pPr>
          </w:p>
        </w:tc>
      </w:tr>
      <w:tr w:rsidR="00167644" w14:paraId="5A8DD670" w14:textId="77777777">
        <w:tc>
          <w:tcPr>
            <w:tcW w:w="866" w:type="dxa"/>
          </w:tcPr>
          <w:p w14:paraId="2779A569" w14:textId="77777777" w:rsidR="00167644" w:rsidRDefault="00167644" w:rsidP="00A65227">
            <w:pPr>
              <w:jc w:val="center"/>
            </w:pPr>
          </w:p>
        </w:tc>
        <w:tc>
          <w:tcPr>
            <w:tcW w:w="1222" w:type="dxa"/>
          </w:tcPr>
          <w:p w14:paraId="00CB693E" w14:textId="77777777" w:rsidR="00167644" w:rsidRDefault="00167644" w:rsidP="00A65227">
            <w:pPr>
              <w:jc w:val="center"/>
            </w:pPr>
          </w:p>
        </w:tc>
        <w:tc>
          <w:tcPr>
            <w:tcW w:w="7920" w:type="dxa"/>
          </w:tcPr>
          <w:p w14:paraId="16912D91" w14:textId="77777777" w:rsidR="00167644" w:rsidRDefault="00167644" w:rsidP="00A65227">
            <w:pPr>
              <w:jc w:val="center"/>
            </w:pPr>
          </w:p>
        </w:tc>
      </w:tr>
    </w:tbl>
    <w:p w14:paraId="0E6865F6" w14:textId="77777777" w:rsidR="003A0C82" w:rsidRDefault="003A0C82"/>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2133"/>
        <w:gridCol w:w="2134"/>
        <w:gridCol w:w="2133"/>
        <w:gridCol w:w="2856"/>
      </w:tblGrid>
      <w:tr w:rsidR="00167644" w14:paraId="53C26F2C" w14:textId="77777777">
        <w:tc>
          <w:tcPr>
            <w:tcW w:w="752" w:type="dxa"/>
          </w:tcPr>
          <w:p w14:paraId="561C534D" w14:textId="77777777" w:rsidR="00167644" w:rsidRDefault="00167644"/>
        </w:tc>
        <w:tc>
          <w:tcPr>
            <w:tcW w:w="2133" w:type="dxa"/>
          </w:tcPr>
          <w:p w14:paraId="17B48F03" w14:textId="77777777" w:rsidR="00167644" w:rsidRDefault="00167644" w:rsidP="00A65227">
            <w:pPr>
              <w:jc w:val="center"/>
            </w:pPr>
            <w:r>
              <w:t>Auteur(s)</w:t>
            </w:r>
          </w:p>
        </w:tc>
        <w:tc>
          <w:tcPr>
            <w:tcW w:w="2134" w:type="dxa"/>
          </w:tcPr>
          <w:p w14:paraId="04DF17FF" w14:textId="77777777" w:rsidR="00167644" w:rsidRDefault="00167644" w:rsidP="00A65227">
            <w:pPr>
              <w:jc w:val="center"/>
            </w:pPr>
            <w:r>
              <w:t>Vérificateur</w:t>
            </w:r>
            <w:r w:rsidR="00381D81">
              <w:t xml:space="preserve"> SESAC</w:t>
            </w:r>
          </w:p>
        </w:tc>
        <w:tc>
          <w:tcPr>
            <w:tcW w:w="2133" w:type="dxa"/>
            <w:vAlign w:val="center"/>
          </w:tcPr>
          <w:p w14:paraId="7DA8440F" w14:textId="77777777" w:rsidR="00167644" w:rsidRDefault="00381D81" w:rsidP="00A65227">
            <w:pPr>
              <w:jc w:val="center"/>
            </w:pPr>
            <w:r>
              <w:t>Vérificateur</w:t>
            </w:r>
            <w:r w:rsidR="00294EE9">
              <w:t>s</w:t>
            </w:r>
            <w:r>
              <w:t xml:space="preserve"> S</w:t>
            </w:r>
            <w:r w:rsidR="00FF3346">
              <w:t>A2I</w:t>
            </w:r>
          </w:p>
        </w:tc>
        <w:tc>
          <w:tcPr>
            <w:tcW w:w="2856" w:type="dxa"/>
          </w:tcPr>
          <w:p w14:paraId="3B47FD05" w14:textId="77777777" w:rsidR="00167644" w:rsidRDefault="00167644" w:rsidP="00A65227">
            <w:pPr>
              <w:jc w:val="center"/>
            </w:pPr>
            <w:r>
              <w:t>Approbateur</w:t>
            </w:r>
          </w:p>
        </w:tc>
      </w:tr>
      <w:tr w:rsidR="00167644" w14:paraId="242F22A5" w14:textId="77777777">
        <w:tc>
          <w:tcPr>
            <w:tcW w:w="752" w:type="dxa"/>
            <w:vAlign w:val="center"/>
          </w:tcPr>
          <w:p w14:paraId="652FDA53" w14:textId="77777777" w:rsidR="00167644" w:rsidRDefault="00167644" w:rsidP="00A65227">
            <w:pPr>
              <w:jc w:val="center"/>
            </w:pPr>
            <w:r>
              <w:t>Nom</w:t>
            </w:r>
          </w:p>
        </w:tc>
        <w:tc>
          <w:tcPr>
            <w:tcW w:w="2133" w:type="dxa"/>
            <w:vAlign w:val="center"/>
          </w:tcPr>
          <w:p w14:paraId="77D79F34" w14:textId="61184017" w:rsidR="00167644" w:rsidRDefault="00167644" w:rsidP="00A65227">
            <w:pPr>
              <w:jc w:val="center"/>
            </w:pPr>
          </w:p>
        </w:tc>
        <w:tc>
          <w:tcPr>
            <w:tcW w:w="2134" w:type="dxa"/>
            <w:vAlign w:val="center"/>
          </w:tcPr>
          <w:p w14:paraId="2603942A" w14:textId="2E2874DE" w:rsidR="00352ADC" w:rsidRPr="00974C8E" w:rsidRDefault="00352ADC" w:rsidP="00A65227">
            <w:pPr>
              <w:jc w:val="center"/>
            </w:pPr>
          </w:p>
        </w:tc>
        <w:tc>
          <w:tcPr>
            <w:tcW w:w="2133" w:type="dxa"/>
            <w:vAlign w:val="center"/>
          </w:tcPr>
          <w:p w14:paraId="7257D5EA" w14:textId="3804E095" w:rsidR="00167644" w:rsidRDefault="00167644" w:rsidP="00A65227">
            <w:pPr>
              <w:jc w:val="center"/>
            </w:pPr>
          </w:p>
        </w:tc>
        <w:tc>
          <w:tcPr>
            <w:tcW w:w="2856" w:type="dxa"/>
            <w:vAlign w:val="center"/>
          </w:tcPr>
          <w:p w14:paraId="2EB656DD" w14:textId="5327C6DD" w:rsidR="00167644" w:rsidRDefault="00167644" w:rsidP="00A65227">
            <w:pPr>
              <w:jc w:val="center"/>
            </w:pPr>
          </w:p>
        </w:tc>
      </w:tr>
      <w:tr w:rsidR="00167644" w14:paraId="2DF62937" w14:textId="77777777">
        <w:tc>
          <w:tcPr>
            <w:tcW w:w="752" w:type="dxa"/>
            <w:vAlign w:val="center"/>
          </w:tcPr>
          <w:p w14:paraId="3F50DCEC" w14:textId="77777777" w:rsidR="00167644" w:rsidRDefault="00167644" w:rsidP="00A65227">
            <w:pPr>
              <w:jc w:val="center"/>
            </w:pPr>
            <w:r>
              <w:t>Date</w:t>
            </w:r>
          </w:p>
        </w:tc>
        <w:tc>
          <w:tcPr>
            <w:tcW w:w="2133" w:type="dxa"/>
            <w:vAlign w:val="center"/>
          </w:tcPr>
          <w:p w14:paraId="1C38206E" w14:textId="77777777" w:rsidR="00167644" w:rsidRDefault="00167644" w:rsidP="00A65227">
            <w:pPr>
              <w:jc w:val="center"/>
            </w:pPr>
          </w:p>
        </w:tc>
        <w:tc>
          <w:tcPr>
            <w:tcW w:w="2134" w:type="dxa"/>
            <w:vAlign w:val="center"/>
          </w:tcPr>
          <w:p w14:paraId="3040D582" w14:textId="77777777" w:rsidR="00167644" w:rsidRDefault="00167644" w:rsidP="00A65227">
            <w:pPr>
              <w:jc w:val="center"/>
            </w:pPr>
          </w:p>
        </w:tc>
        <w:tc>
          <w:tcPr>
            <w:tcW w:w="2133" w:type="dxa"/>
            <w:vAlign w:val="center"/>
          </w:tcPr>
          <w:p w14:paraId="424BA2E2" w14:textId="77777777" w:rsidR="00167644" w:rsidRDefault="00167644" w:rsidP="00A65227">
            <w:pPr>
              <w:jc w:val="center"/>
            </w:pPr>
          </w:p>
        </w:tc>
        <w:tc>
          <w:tcPr>
            <w:tcW w:w="2856" w:type="dxa"/>
            <w:vAlign w:val="center"/>
          </w:tcPr>
          <w:p w14:paraId="6AB49CF4" w14:textId="77777777" w:rsidR="00167644" w:rsidRDefault="00167644" w:rsidP="00A65227">
            <w:pPr>
              <w:jc w:val="center"/>
            </w:pPr>
          </w:p>
        </w:tc>
      </w:tr>
      <w:tr w:rsidR="00167644" w14:paraId="01377A6D" w14:textId="77777777">
        <w:tc>
          <w:tcPr>
            <w:tcW w:w="752" w:type="dxa"/>
          </w:tcPr>
          <w:p w14:paraId="5797DE06" w14:textId="77777777" w:rsidR="00167644" w:rsidRDefault="00167644" w:rsidP="00A65227">
            <w:pPr>
              <w:jc w:val="center"/>
            </w:pPr>
            <w:r>
              <w:t>Visa</w:t>
            </w:r>
          </w:p>
        </w:tc>
        <w:tc>
          <w:tcPr>
            <w:tcW w:w="2133" w:type="dxa"/>
          </w:tcPr>
          <w:p w14:paraId="782D6B1C" w14:textId="77777777" w:rsidR="00167644" w:rsidRDefault="00167644" w:rsidP="00A65227">
            <w:pPr>
              <w:jc w:val="center"/>
            </w:pPr>
          </w:p>
        </w:tc>
        <w:tc>
          <w:tcPr>
            <w:tcW w:w="2134" w:type="dxa"/>
          </w:tcPr>
          <w:p w14:paraId="017316B3" w14:textId="77777777" w:rsidR="00167644" w:rsidRDefault="00167644" w:rsidP="00A65227">
            <w:pPr>
              <w:jc w:val="center"/>
            </w:pPr>
          </w:p>
          <w:p w14:paraId="373A7884" w14:textId="77777777" w:rsidR="00167644" w:rsidRDefault="00167644" w:rsidP="00A65227">
            <w:pPr>
              <w:jc w:val="center"/>
            </w:pPr>
          </w:p>
          <w:p w14:paraId="592E2F3A" w14:textId="77777777" w:rsidR="00167644" w:rsidRDefault="00167644" w:rsidP="00A65227">
            <w:pPr>
              <w:jc w:val="center"/>
            </w:pPr>
          </w:p>
          <w:p w14:paraId="5BD6B01E" w14:textId="77777777" w:rsidR="00167644" w:rsidRDefault="00167644" w:rsidP="00A65227">
            <w:pPr>
              <w:jc w:val="center"/>
            </w:pPr>
          </w:p>
        </w:tc>
        <w:tc>
          <w:tcPr>
            <w:tcW w:w="2133" w:type="dxa"/>
          </w:tcPr>
          <w:p w14:paraId="562F45E4" w14:textId="77777777" w:rsidR="00167644" w:rsidRDefault="00167644" w:rsidP="00A65227">
            <w:pPr>
              <w:jc w:val="center"/>
            </w:pPr>
          </w:p>
        </w:tc>
        <w:tc>
          <w:tcPr>
            <w:tcW w:w="2856" w:type="dxa"/>
          </w:tcPr>
          <w:p w14:paraId="6E99113E" w14:textId="77777777" w:rsidR="00167644" w:rsidRDefault="00167644" w:rsidP="00A65227">
            <w:pPr>
              <w:jc w:val="center"/>
            </w:pPr>
          </w:p>
        </w:tc>
      </w:tr>
    </w:tbl>
    <w:p w14:paraId="486067A9" w14:textId="77777777" w:rsidR="00B201BB" w:rsidRPr="00780B01" w:rsidRDefault="00B201BB" w:rsidP="00780B01">
      <w:pPr>
        <w:pStyle w:val="Sous-titre"/>
      </w:pPr>
      <w:r w:rsidRPr="00167644">
        <w:br w:type="page"/>
      </w:r>
      <w:r w:rsidR="00780B01" w:rsidRPr="00780B01">
        <w:lastRenderedPageBreak/>
        <w:t>Sommaire</w:t>
      </w:r>
    </w:p>
    <w:p w14:paraId="3575A3D9" w14:textId="77777777" w:rsidR="00516555" w:rsidRPr="00AB5EF2" w:rsidRDefault="00974C8E">
      <w:pPr>
        <w:pStyle w:val="TM1"/>
        <w:tabs>
          <w:tab w:val="right" w:pos="9732"/>
        </w:tabs>
        <w:rPr>
          <w:rFonts w:ascii="Aptos" w:hAnsi="Aptos"/>
          <w:b w:val="0"/>
          <w:bCs w:val="0"/>
          <w:caps w:val="0"/>
          <w:noProof/>
          <w:kern w:val="2"/>
          <w:sz w:val="24"/>
          <w:szCs w:val="24"/>
          <w:u w:val="none"/>
        </w:rPr>
      </w:pPr>
      <w:r>
        <w:rPr>
          <w:b w:val="0"/>
        </w:rPr>
        <w:fldChar w:fldCharType="begin"/>
      </w:r>
      <w:r>
        <w:rPr>
          <w:b w:val="0"/>
        </w:rPr>
        <w:instrText xml:space="preserve"> TOC \o "3-3" \h \z \t "Titre 1;1;Titre 2;2" </w:instrText>
      </w:r>
      <w:r>
        <w:rPr>
          <w:b w:val="0"/>
        </w:rPr>
        <w:fldChar w:fldCharType="separate"/>
      </w:r>
      <w:hyperlink w:anchor="_Toc172556994" w:history="1">
        <w:r w:rsidR="00516555" w:rsidRPr="0063520E">
          <w:rPr>
            <w:rStyle w:val="Lienhypertexte"/>
            <w:noProof/>
          </w:rPr>
          <w:t>1 Objet</w:t>
        </w:r>
        <w:r w:rsidR="00516555">
          <w:rPr>
            <w:noProof/>
            <w:webHidden/>
          </w:rPr>
          <w:tab/>
        </w:r>
        <w:r w:rsidR="00516555">
          <w:rPr>
            <w:noProof/>
            <w:webHidden/>
          </w:rPr>
          <w:fldChar w:fldCharType="begin"/>
        </w:r>
        <w:r w:rsidR="00516555">
          <w:rPr>
            <w:noProof/>
            <w:webHidden/>
          </w:rPr>
          <w:instrText xml:space="preserve"> PAGEREF _Toc172556994 \h </w:instrText>
        </w:r>
        <w:r w:rsidR="00516555">
          <w:rPr>
            <w:noProof/>
            <w:webHidden/>
          </w:rPr>
        </w:r>
        <w:r w:rsidR="00516555">
          <w:rPr>
            <w:noProof/>
            <w:webHidden/>
          </w:rPr>
          <w:fldChar w:fldCharType="separate"/>
        </w:r>
        <w:r w:rsidR="00516555">
          <w:rPr>
            <w:noProof/>
            <w:webHidden/>
          </w:rPr>
          <w:t>3</w:t>
        </w:r>
        <w:r w:rsidR="00516555">
          <w:rPr>
            <w:noProof/>
            <w:webHidden/>
          </w:rPr>
          <w:fldChar w:fldCharType="end"/>
        </w:r>
      </w:hyperlink>
    </w:p>
    <w:p w14:paraId="7D1B9EE2" w14:textId="7C34F83D" w:rsidR="00516555" w:rsidRPr="00AB5EF2" w:rsidRDefault="00516555">
      <w:pPr>
        <w:pStyle w:val="TM1"/>
        <w:tabs>
          <w:tab w:val="right" w:pos="9732"/>
        </w:tabs>
        <w:rPr>
          <w:rFonts w:ascii="Aptos" w:hAnsi="Aptos"/>
          <w:b w:val="0"/>
          <w:bCs w:val="0"/>
          <w:caps w:val="0"/>
          <w:noProof/>
          <w:kern w:val="2"/>
          <w:sz w:val="24"/>
          <w:szCs w:val="24"/>
          <w:u w:val="none"/>
        </w:rPr>
      </w:pPr>
      <w:hyperlink w:anchor="_Toc172556995" w:history="1">
        <w:r w:rsidRPr="0063520E">
          <w:rPr>
            <w:rStyle w:val="Lienhypertexte"/>
            <w:noProof/>
          </w:rPr>
          <w:t>2 Présentation de l'</w:t>
        </w:r>
        <w:r w:rsidR="00074205">
          <w:rPr>
            <w:rStyle w:val="Lienhypertexte"/>
            <w:noProof/>
          </w:rPr>
          <w:t>ASNR</w:t>
        </w:r>
        <w:r>
          <w:rPr>
            <w:noProof/>
            <w:webHidden/>
          </w:rPr>
          <w:tab/>
        </w:r>
        <w:r>
          <w:rPr>
            <w:noProof/>
            <w:webHidden/>
          </w:rPr>
          <w:fldChar w:fldCharType="begin"/>
        </w:r>
        <w:r>
          <w:rPr>
            <w:noProof/>
            <w:webHidden/>
          </w:rPr>
          <w:instrText xml:space="preserve"> PAGEREF _Toc172556995 \h </w:instrText>
        </w:r>
        <w:r>
          <w:rPr>
            <w:noProof/>
            <w:webHidden/>
          </w:rPr>
        </w:r>
        <w:r>
          <w:rPr>
            <w:noProof/>
            <w:webHidden/>
          </w:rPr>
          <w:fldChar w:fldCharType="separate"/>
        </w:r>
        <w:r>
          <w:rPr>
            <w:noProof/>
            <w:webHidden/>
          </w:rPr>
          <w:t>3</w:t>
        </w:r>
        <w:r>
          <w:rPr>
            <w:noProof/>
            <w:webHidden/>
          </w:rPr>
          <w:fldChar w:fldCharType="end"/>
        </w:r>
      </w:hyperlink>
    </w:p>
    <w:p w14:paraId="27AB4940" w14:textId="77777777" w:rsidR="00516555" w:rsidRPr="00AB5EF2" w:rsidRDefault="00516555">
      <w:pPr>
        <w:pStyle w:val="TM2"/>
        <w:rPr>
          <w:rFonts w:ascii="Aptos" w:hAnsi="Aptos"/>
          <w:b w:val="0"/>
          <w:bCs w:val="0"/>
          <w:smallCaps w:val="0"/>
          <w:noProof/>
          <w:kern w:val="2"/>
          <w:sz w:val="24"/>
          <w:szCs w:val="24"/>
        </w:rPr>
      </w:pPr>
      <w:hyperlink w:anchor="_Toc172556996" w:history="1">
        <w:r w:rsidRPr="0063520E">
          <w:rPr>
            <w:rStyle w:val="Lienhypertexte"/>
            <w:noProof/>
          </w:rPr>
          <w:t>2.1 Généralités</w:t>
        </w:r>
        <w:r>
          <w:rPr>
            <w:noProof/>
            <w:webHidden/>
          </w:rPr>
          <w:tab/>
        </w:r>
        <w:r>
          <w:rPr>
            <w:noProof/>
            <w:webHidden/>
          </w:rPr>
          <w:fldChar w:fldCharType="begin"/>
        </w:r>
        <w:r>
          <w:rPr>
            <w:noProof/>
            <w:webHidden/>
          </w:rPr>
          <w:instrText xml:space="preserve"> PAGEREF _Toc172556996 \h </w:instrText>
        </w:r>
        <w:r>
          <w:rPr>
            <w:noProof/>
            <w:webHidden/>
          </w:rPr>
        </w:r>
        <w:r>
          <w:rPr>
            <w:noProof/>
            <w:webHidden/>
          </w:rPr>
          <w:fldChar w:fldCharType="separate"/>
        </w:r>
        <w:r>
          <w:rPr>
            <w:noProof/>
            <w:webHidden/>
          </w:rPr>
          <w:t>3</w:t>
        </w:r>
        <w:r>
          <w:rPr>
            <w:noProof/>
            <w:webHidden/>
          </w:rPr>
          <w:fldChar w:fldCharType="end"/>
        </w:r>
      </w:hyperlink>
    </w:p>
    <w:p w14:paraId="7125ED8B" w14:textId="3C6246A6" w:rsidR="00516555" w:rsidRPr="00AB5EF2" w:rsidRDefault="00516555">
      <w:pPr>
        <w:pStyle w:val="TM2"/>
        <w:rPr>
          <w:rFonts w:ascii="Aptos" w:hAnsi="Aptos"/>
          <w:b w:val="0"/>
          <w:bCs w:val="0"/>
          <w:smallCaps w:val="0"/>
          <w:noProof/>
          <w:kern w:val="2"/>
          <w:sz w:val="24"/>
          <w:szCs w:val="24"/>
        </w:rPr>
      </w:pPr>
      <w:hyperlink w:anchor="_Toc172556997" w:history="1">
        <w:r w:rsidRPr="0063520E">
          <w:rPr>
            <w:rStyle w:val="Lienhypertexte"/>
            <w:noProof/>
          </w:rPr>
          <w:t xml:space="preserve">2.2 Présentation du site </w:t>
        </w:r>
        <w:r w:rsidR="00074205">
          <w:rPr>
            <w:rStyle w:val="Lienhypertexte"/>
            <w:noProof/>
          </w:rPr>
          <w:t>ASNR</w:t>
        </w:r>
        <w:r w:rsidRPr="0063520E">
          <w:rPr>
            <w:rStyle w:val="Lienhypertexte"/>
            <w:noProof/>
          </w:rPr>
          <w:t xml:space="preserve"> de Cadarache</w:t>
        </w:r>
        <w:r>
          <w:rPr>
            <w:noProof/>
            <w:webHidden/>
          </w:rPr>
          <w:tab/>
        </w:r>
        <w:r>
          <w:rPr>
            <w:noProof/>
            <w:webHidden/>
          </w:rPr>
          <w:fldChar w:fldCharType="begin"/>
        </w:r>
        <w:r>
          <w:rPr>
            <w:noProof/>
            <w:webHidden/>
          </w:rPr>
          <w:instrText xml:space="preserve"> PAGEREF _Toc172556997 \h </w:instrText>
        </w:r>
        <w:r>
          <w:rPr>
            <w:noProof/>
            <w:webHidden/>
          </w:rPr>
        </w:r>
        <w:r>
          <w:rPr>
            <w:noProof/>
            <w:webHidden/>
          </w:rPr>
          <w:fldChar w:fldCharType="separate"/>
        </w:r>
        <w:r>
          <w:rPr>
            <w:noProof/>
            <w:webHidden/>
          </w:rPr>
          <w:t>3</w:t>
        </w:r>
        <w:r>
          <w:rPr>
            <w:noProof/>
            <w:webHidden/>
          </w:rPr>
          <w:fldChar w:fldCharType="end"/>
        </w:r>
      </w:hyperlink>
    </w:p>
    <w:p w14:paraId="5716F0C5" w14:textId="77777777" w:rsidR="00516555" w:rsidRPr="00AB5EF2" w:rsidRDefault="00516555">
      <w:pPr>
        <w:pStyle w:val="TM1"/>
        <w:tabs>
          <w:tab w:val="right" w:pos="9732"/>
        </w:tabs>
        <w:rPr>
          <w:rFonts w:ascii="Aptos" w:hAnsi="Aptos"/>
          <w:b w:val="0"/>
          <w:bCs w:val="0"/>
          <w:caps w:val="0"/>
          <w:noProof/>
          <w:kern w:val="2"/>
          <w:sz w:val="24"/>
          <w:szCs w:val="24"/>
          <w:u w:val="none"/>
        </w:rPr>
      </w:pPr>
      <w:hyperlink w:anchor="_Toc172556998" w:history="1">
        <w:r w:rsidRPr="0063520E">
          <w:rPr>
            <w:rStyle w:val="Lienhypertexte"/>
            <w:noProof/>
          </w:rPr>
          <w:t>3 Documents associés applicables</w:t>
        </w:r>
        <w:r>
          <w:rPr>
            <w:noProof/>
            <w:webHidden/>
          </w:rPr>
          <w:tab/>
        </w:r>
        <w:r>
          <w:rPr>
            <w:noProof/>
            <w:webHidden/>
          </w:rPr>
          <w:fldChar w:fldCharType="begin"/>
        </w:r>
        <w:r>
          <w:rPr>
            <w:noProof/>
            <w:webHidden/>
          </w:rPr>
          <w:instrText xml:space="preserve"> PAGEREF _Toc172556998 \h </w:instrText>
        </w:r>
        <w:r>
          <w:rPr>
            <w:noProof/>
            <w:webHidden/>
          </w:rPr>
        </w:r>
        <w:r>
          <w:rPr>
            <w:noProof/>
            <w:webHidden/>
          </w:rPr>
          <w:fldChar w:fldCharType="separate"/>
        </w:r>
        <w:r>
          <w:rPr>
            <w:noProof/>
            <w:webHidden/>
          </w:rPr>
          <w:t>3</w:t>
        </w:r>
        <w:r>
          <w:rPr>
            <w:noProof/>
            <w:webHidden/>
          </w:rPr>
          <w:fldChar w:fldCharType="end"/>
        </w:r>
      </w:hyperlink>
    </w:p>
    <w:p w14:paraId="261F9866" w14:textId="77777777" w:rsidR="00516555" w:rsidRPr="00AB5EF2" w:rsidRDefault="00516555">
      <w:pPr>
        <w:pStyle w:val="TM1"/>
        <w:tabs>
          <w:tab w:val="right" w:pos="9732"/>
        </w:tabs>
        <w:rPr>
          <w:rFonts w:ascii="Aptos" w:hAnsi="Aptos"/>
          <w:b w:val="0"/>
          <w:bCs w:val="0"/>
          <w:caps w:val="0"/>
          <w:noProof/>
          <w:kern w:val="2"/>
          <w:sz w:val="24"/>
          <w:szCs w:val="24"/>
          <w:u w:val="none"/>
        </w:rPr>
      </w:pPr>
      <w:hyperlink w:anchor="_Toc172556999" w:history="1">
        <w:r w:rsidRPr="0063520E">
          <w:rPr>
            <w:rStyle w:val="Lienhypertexte"/>
            <w:noProof/>
          </w:rPr>
          <w:t>4 Définition de la prestation</w:t>
        </w:r>
        <w:r>
          <w:rPr>
            <w:noProof/>
            <w:webHidden/>
          </w:rPr>
          <w:tab/>
        </w:r>
        <w:r>
          <w:rPr>
            <w:noProof/>
            <w:webHidden/>
          </w:rPr>
          <w:fldChar w:fldCharType="begin"/>
        </w:r>
        <w:r>
          <w:rPr>
            <w:noProof/>
            <w:webHidden/>
          </w:rPr>
          <w:instrText xml:space="preserve"> PAGEREF _Toc172556999 \h </w:instrText>
        </w:r>
        <w:r>
          <w:rPr>
            <w:noProof/>
            <w:webHidden/>
          </w:rPr>
        </w:r>
        <w:r>
          <w:rPr>
            <w:noProof/>
            <w:webHidden/>
          </w:rPr>
          <w:fldChar w:fldCharType="separate"/>
        </w:r>
        <w:r>
          <w:rPr>
            <w:noProof/>
            <w:webHidden/>
          </w:rPr>
          <w:t>3</w:t>
        </w:r>
        <w:r>
          <w:rPr>
            <w:noProof/>
            <w:webHidden/>
          </w:rPr>
          <w:fldChar w:fldCharType="end"/>
        </w:r>
      </w:hyperlink>
    </w:p>
    <w:p w14:paraId="25264AF0" w14:textId="77777777" w:rsidR="00516555" w:rsidRPr="00AB5EF2" w:rsidRDefault="00516555">
      <w:pPr>
        <w:pStyle w:val="TM2"/>
        <w:rPr>
          <w:rFonts w:ascii="Aptos" w:hAnsi="Aptos"/>
          <w:b w:val="0"/>
          <w:bCs w:val="0"/>
          <w:smallCaps w:val="0"/>
          <w:noProof/>
          <w:kern w:val="2"/>
          <w:sz w:val="24"/>
          <w:szCs w:val="24"/>
        </w:rPr>
      </w:pPr>
      <w:hyperlink w:anchor="_Toc172557000" w:history="1">
        <w:r w:rsidRPr="0063520E">
          <w:rPr>
            <w:rStyle w:val="Lienhypertexte"/>
            <w:noProof/>
          </w:rPr>
          <w:t>4.1 Objectif</w:t>
        </w:r>
        <w:r>
          <w:rPr>
            <w:noProof/>
            <w:webHidden/>
          </w:rPr>
          <w:tab/>
        </w:r>
        <w:r>
          <w:rPr>
            <w:noProof/>
            <w:webHidden/>
          </w:rPr>
          <w:fldChar w:fldCharType="begin"/>
        </w:r>
        <w:r>
          <w:rPr>
            <w:noProof/>
            <w:webHidden/>
          </w:rPr>
          <w:instrText xml:space="preserve"> PAGEREF _Toc172557000 \h </w:instrText>
        </w:r>
        <w:r>
          <w:rPr>
            <w:noProof/>
            <w:webHidden/>
          </w:rPr>
        </w:r>
        <w:r>
          <w:rPr>
            <w:noProof/>
            <w:webHidden/>
          </w:rPr>
          <w:fldChar w:fldCharType="separate"/>
        </w:r>
        <w:r>
          <w:rPr>
            <w:noProof/>
            <w:webHidden/>
          </w:rPr>
          <w:t>3</w:t>
        </w:r>
        <w:r>
          <w:rPr>
            <w:noProof/>
            <w:webHidden/>
          </w:rPr>
          <w:fldChar w:fldCharType="end"/>
        </w:r>
      </w:hyperlink>
    </w:p>
    <w:p w14:paraId="49159069" w14:textId="77777777" w:rsidR="00516555" w:rsidRPr="00AB5EF2" w:rsidRDefault="00516555">
      <w:pPr>
        <w:pStyle w:val="TM2"/>
        <w:rPr>
          <w:rFonts w:ascii="Aptos" w:hAnsi="Aptos"/>
          <w:b w:val="0"/>
          <w:bCs w:val="0"/>
          <w:smallCaps w:val="0"/>
          <w:noProof/>
          <w:kern w:val="2"/>
          <w:sz w:val="24"/>
          <w:szCs w:val="24"/>
        </w:rPr>
      </w:pPr>
      <w:hyperlink w:anchor="_Toc172557001" w:history="1">
        <w:r w:rsidRPr="0063520E">
          <w:rPr>
            <w:rStyle w:val="Lienhypertexte"/>
            <w:noProof/>
          </w:rPr>
          <w:t>4.2 Enclenchement des travaux</w:t>
        </w:r>
        <w:r>
          <w:rPr>
            <w:noProof/>
            <w:webHidden/>
          </w:rPr>
          <w:tab/>
        </w:r>
        <w:r>
          <w:rPr>
            <w:noProof/>
            <w:webHidden/>
          </w:rPr>
          <w:fldChar w:fldCharType="begin"/>
        </w:r>
        <w:r>
          <w:rPr>
            <w:noProof/>
            <w:webHidden/>
          </w:rPr>
          <w:instrText xml:space="preserve"> PAGEREF _Toc172557001 \h </w:instrText>
        </w:r>
        <w:r>
          <w:rPr>
            <w:noProof/>
            <w:webHidden/>
          </w:rPr>
        </w:r>
        <w:r>
          <w:rPr>
            <w:noProof/>
            <w:webHidden/>
          </w:rPr>
          <w:fldChar w:fldCharType="separate"/>
        </w:r>
        <w:r>
          <w:rPr>
            <w:noProof/>
            <w:webHidden/>
          </w:rPr>
          <w:t>3</w:t>
        </w:r>
        <w:r>
          <w:rPr>
            <w:noProof/>
            <w:webHidden/>
          </w:rPr>
          <w:fldChar w:fldCharType="end"/>
        </w:r>
      </w:hyperlink>
    </w:p>
    <w:p w14:paraId="5B51E0F6" w14:textId="77777777" w:rsidR="00516555" w:rsidRPr="00AB5EF2" w:rsidRDefault="00516555">
      <w:pPr>
        <w:pStyle w:val="TM3"/>
        <w:tabs>
          <w:tab w:val="right" w:pos="9732"/>
        </w:tabs>
        <w:rPr>
          <w:rFonts w:ascii="Aptos" w:hAnsi="Aptos"/>
          <w:smallCaps w:val="0"/>
          <w:noProof/>
          <w:kern w:val="2"/>
          <w:sz w:val="24"/>
          <w:szCs w:val="24"/>
        </w:rPr>
      </w:pPr>
      <w:hyperlink w:anchor="_Toc172557002" w:history="1">
        <w:r w:rsidRPr="0063520E">
          <w:rPr>
            <w:rStyle w:val="Lienhypertexte"/>
            <w:noProof/>
          </w:rPr>
          <w:t>4.2.1 Poste Etude</w:t>
        </w:r>
        <w:r>
          <w:rPr>
            <w:noProof/>
            <w:webHidden/>
          </w:rPr>
          <w:tab/>
        </w:r>
        <w:r>
          <w:rPr>
            <w:noProof/>
            <w:webHidden/>
          </w:rPr>
          <w:fldChar w:fldCharType="begin"/>
        </w:r>
        <w:r>
          <w:rPr>
            <w:noProof/>
            <w:webHidden/>
          </w:rPr>
          <w:instrText xml:space="preserve"> PAGEREF _Toc172557002 \h </w:instrText>
        </w:r>
        <w:r>
          <w:rPr>
            <w:noProof/>
            <w:webHidden/>
          </w:rPr>
        </w:r>
        <w:r>
          <w:rPr>
            <w:noProof/>
            <w:webHidden/>
          </w:rPr>
          <w:fldChar w:fldCharType="separate"/>
        </w:r>
        <w:r>
          <w:rPr>
            <w:noProof/>
            <w:webHidden/>
          </w:rPr>
          <w:t>4</w:t>
        </w:r>
        <w:r>
          <w:rPr>
            <w:noProof/>
            <w:webHidden/>
          </w:rPr>
          <w:fldChar w:fldCharType="end"/>
        </w:r>
      </w:hyperlink>
    </w:p>
    <w:p w14:paraId="6F302EE2" w14:textId="77777777" w:rsidR="00516555" w:rsidRPr="00AB5EF2" w:rsidRDefault="00516555">
      <w:pPr>
        <w:pStyle w:val="TM3"/>
        <w:tabs>
          <w:tab w:val="right" w:pos="9732"/>
        </w:tabs>
        <w:rPr>
          <w:rFonts w:ascii="Aptos" w:hAnsi="Aptos"/>
          <w:smallCaps w:val="0"/>
          <w:noProof/>
          <w:kern w:val="2"/>
          <w:sz w:val="24"/>
          <w:szCs w:val="24"/>
        </w:rPr>
      </w:pPr>
      <w:hyperlink w:anchor="_Toc172557003" w:history="1">
        <w:r w:rsidRPr="0063520E">
          <w:rPr>
            <w:rStyle w:val="Lienhypertexte"/>
            <w:noProof/>
          </w:rPr>
          <w:t>4.2.2 Poste Couverture</w:t>
        </w:r>
        <w:r>
          <w:rPr>
            <w:noProof/>
            <w:webHidden/>
          </w:rPr>
          <w:tab/>
        </w:r>
        <w:r>
          <w:rPr>
            <w:noProof/>
            <w:webHidden/>
          </w:rPr>
          <w:fldChar w:fldCharType="begin"/>
        </w:r>
        <w:r>
          <w:rPr>
            <w:noProof/>
            <w:webHidden/>
          </w:rPr>
          <w:instrText xml:space="preserve"> PAGEREF _Toc172557003 \h </w:instrText>
        </w:r>
        <w:r>
          <w:rPr>
            <w:noProof/>
            <w:webHidden/>
          </w:rPr>
        </w:r>
        <w:r>
          <w:rPr>
            <w:noProof/>
            <w:webHidden/>
          </w:rPr>
          <w:fldChar w:fldCharType="separate"/>
        </w:r>
        <w:r>
          <w:rPr>
            <w:noProof/>
            <w:webHidden/>
          </w:rPr>
          <w:t>4</w:t>
        </w:r>
        <w:r>
          <w:rPr>
            <w:noProof/>
            <w:webHidden/>
          </w:rPr>
          <w:fldChar w:fldCharType="end"/>
        </w:r>
      </w:hyperlink>
    </w:p>
    <w:p w14:paraId="26837510" w14:textId="77777777" w:rsidR="00516555" w:rsidRPr="00AB5EF2" w:rsidRDefault="00516555">
      <w:pPr>
        <w:pStyle w:val="TM3"/>
        <w:tabs>
          <w:tab w:val="right" w:pos="9732"/>
        </w:tabs>
        <w:rPr>
          <w:rFonts w:ascii="Aptos" w:hAnsi="Aptos"/>
          <w:smallCaps w:val="0"/>
          <w:noProof/>
          <w:kern w:val="2"/>
          <w:sz w:val="24"/>
          <w:szCs w:val="24"/>
        </w:rPr>
      </w:pPr>
      <w:hyperlink w:anchor="_Toc172557004" w:history="1">
        <w:r w:rsidRPr="0063520E">
          <w:rPr>
            <w:rStyle w:val="Lienhypertexte"/>
            <w:noProof/>
          </w:rPr>
          <w:t>4.2.3 Poste Génie Civil</w:t>
        </w:r>
        <w:r>
          <w:rPr>
            <w:noProof/>
            <w:webHidden/>
          </w:rPr>
          <w:tab/>
        </w:r>
        <w:r>
          <w:rPr>
            <w:noProof/>
            <w:webHidden/>
          </w:rPr>
          <w:fldChar w:fldCharType="begin"/>
        </w:r>
        <w:r>
          <w:rPr>
            <w:noProof/>
            <w:webHidden/>
          </w:rPr>
          <w:instrText xml:space="preserve"> PAGEREF _Toc172557004 \h </w:instrText>
        </w:r>
        <w:r>
          <w:rPr>
            <w:noProof/>
            <w:webHidden/>
          </w:rPr>
        </w:r>
        <w:r>
          <w:rPr>
            <w:noProof/>
            <w:webHidden/>
          </w:rPr>
          <w:fldChar w:fldCharType="separate"/>
        </w:r>
        <w:r>
          <w:rPr>
            <w:noProof/>
            <w:webHidden/>
          </w:rPr>
          <w:t>6</w:t>
        </w:r>
        <w:r>
          <w:rPr>
            <w:noProof/>
            <w:webHidden/>
          </w:rPr>
          <w:fldChar w:fldCharType="end"/>
        </w:r>
      </w:hyperlink>
    </w:p>
    <w:p w14:paraId="1C2E9C17" w14:textId="77777777" w:rsidR="00516555" w:rsidRPr="00AB5EF2" w:rsidRDefault="00516555">
      <w:pPr>
        <w:pStyle w:val="TM3"/>
        <w:tabs>
          <w:tab w:val="right" w:pos="9732"/>
        </w:tabs>
        <w:rPr>
          <w:rFonts w:ascii="Aptos" w:hAnsi="Aptos"/>
          <w:smallCaps w:val="0"/>
          <w:noProof/>
          <w:kern w:val="2"/>
          <w:sz w:val="24"/>
          <w:szCs w:val="24"/>
        </w:rPr>
      </w:pPr>
      <w:hyperlink w:anchor="_Toc172557005" w:history="1">
        <w:r w:rsidRPr="0063520E">
          <w:rPr>
            <w:rStyle w:val="Lienhypertexte"/>
            <w:noProof/>
          </w:rPr>
          <w:t>4.2.4 Poste Courant FORT (en OPTION)</w:t>
        </w:r>
        <w:r>
          <w:rPr>
            <w:noProof/>
            <w:webHidden/>
          </w:rPr>
          <w:tab/>
        </w:r>
        <w:r>
          <w:rPr>
            <w:noProof/>
            <w:webHidden/>
          </w:rPr>
          <w:fldChar w:fldCharType="begin"/>
        </w:r>
        <w:r>
          <w:rPr>
            <w:noProof/>
            <w:webHidden/>
          </w:rPr>
          <w:instrText xml:space="preserve"> PAGEREF _Toc172557005 \h </w:instrText>
        </w:r>
        <w:r>
          <w:rPr>
            <w:noProof/>
            <w:webHidden/>
          </w:rPr>
        </w:r>
        <w:r>
          <w:rPr>
            <w:noProof/>
            <w:webHidden/>
          </w:rPr>
          <w:fldChar w:fldCharType="separate"/>
        </w:r>
        <w:r>
          <w:rPr>
            <w:noProof/>
            <w:webHidden/>
          </w:rPr>
          <w:t>8</w:t>
        </w:r>
        <w:r>
          <w:rPr>
            <w:noProof/>
            <w:webHidden/>
          </w:rPr>
          <w:fldChar w:fldCharType="end"/>
        </w:r>
      </w:hyperlink>
    </w:p>
    <w:p w14:paraId="4326D773" w14:textId="77777777" w:rsidR="00516555" w:rsidRPr="00AB5EF2" w:rsidRDefault="00516555">
      <w:pPr>
        <w:pStyle w:val="TM3"/>
        <w:tabs>
          <w:tab w:val="right" w:pos="9732"/>
        </w:tabs>
        <w:rPr>
          <w:rFonts w:ascii="Aptos" w:hAnsi="Aptos"/>
          <w:smallCaps w:val="0"/>
          <w:noProof/>
          <w:kern w:val="2"/>
          <w:sz w:val="24"/>
          <w:szCs w:val="24"/>
        </w:rPr>
      </w:pPr>
      <w:hyperlink w:anchor="_Toc172557006" w:history="1">
        <w:r w:rsidRPr="0063520E">
          <w:rPr>
            <w:rStyle w:val="Lienhypertexte"/>
            <w:noProof/>
          </w:rPr>
          <w:t>4.2.5 Echafaudage et protection</w:t>
        </w:r>
        <w:r>
          <w:rPr>
            <w:noProof/>
            <w:webHidden/>
          </w:rPr>
          <w:tab/>
        </w:r>
        <w:r>
          <w:rPr>
            <w:noProof/>
            <w:webHidden/>
          </w:rPr>
          <w:fldChar w:fldCharType="begin"/>
        </w:r>
        <w:r>
          <w:rPr>
            <w:noProof/>
            <w:webHidden/>
          </w:rPr>
          <w:instrText xml:space="preserve"> PAGEREF _Toc172557006 \h </w:instrText>
        </w:r>
        <w:r>
          <w:rPr>
            <w:noProof/>
            <w:webHidden/>
          </w:rPr>
        </w:r>
        <w:r>
          <w:rPr>
            <w:noProof/>
            <w:webHidden/>
          </w:rPr>
          <w:fldChar w:fldCharType="separate"/>
        </w:r>
        <w:r>
          <w:rPr>
            <w:noProof/>
            <w:webHidden/>
          </w:rPr>
          <w:t>8</w:t>
        </w:r>
        <w:r>
          <w:rPr>
            <w:noProof/>
            <w:webHidden/>
          </w:rPr>
          <w:fldChar w:fldCharType="end"/>
        </w:r>
      </w:hyperlink>
    </w:p>
    <w:p w14:paraId="4424405A" w14:textId="77777777" w:rsidR="00516555" w:rsidRPr="00AB5EF2" w:rsidRDefault="00516555">
      <w:pPr>
        <w:pStyle w:val="TM2"/>
        <w:rPr>
          <w:rFonts w:ascii="Aptos" w:hAnsi="Aptos"/>
          <w:b w:val="0"/>
          <w:bCs w:val="0"/>
          <w:smallCaps w:val="0"/>
          <w:noProof/>
          <w:kern w:val="2"/>
          <w:sz w:val="24"/>
          <w:szCs w:val="24"/>
        </w:rPr>
      </w:pPr>
      <w:hyperlink w:anchor="_Toc172557007" w:history="1">
        <w:r w:rsidRPr="0063520E">
          <w:rPr>
            <w:rStyle w:val="Lienhypertexte"/>
            <w:noProof/>
          </w:rPr>
          <w:t>4.3 nettoyage chantier</w:t>
        </w:r>
        <w:r>
          <w:rPr>
            <w:noProof/>
            <w:webHidden/>
          </w:rPr>
          <w:tab/>
        </w:r>
        <w:r>
          <w:rPr>
            <w:noProof/>
            <w:webHidden/>
          </w:rPr>
          <w:fldChar w:fldCharType="begin"/>
        </w:r>
        <w:r>
          <w:rPr>
            <w:noProof/>
            <w:webHidden/>
          </w:rPr>
          <w:instrText xml:space="preserve"> PAGEREF _Toc172557007 \h </w:instrText>
        </w:r>
        <w:r>
          <w:rPr>
            <w:noProof/>
            <w:webHidden/>
          </w:rPr>
        </w:r>
        <w:r>
          <w:rPr>
            <w:noProof/>
            <w:webHidden/>
          </w:rPr>
          <w:fldChar w:fldCharType="separate"/>
        </w:r>
        <w:r>
          <w:rPr>
            <w:noProof/>
            <w:webHidden/>
          </w:rPr>
          <w:t>8</w:t>
        </w:r>
        <w:r>
          <w:rPr>
            <w:noProof/>
            <w:webHidden/>
          </w:rPr>
          <w:fldChar w:fldCharType="end"/>
        </w:r>
      </w:hyperlink>
    </w:p>
    <w:p w14:paraId="3DC593EA" w14:textId="77777777" w:rsidR="00516555" w:rsidRPr="00AB5EF2" w:rsidRDefault="00516555">
      <w:pPr>
        <w:pStyle w:val="TM2"/>
        <w:rPr>
          <w:rFonts w:ascii="Aptos" w:hAnsi="Aptos"/>
          <w:b w:val="0"/>
          <w:bCs w:val="0"/>
          <w:smallCaps w:val="0"/>
          <w:noProof/>
          <w:kern w:val="2"/>
          <w:sz w:val="24"/>
          <w:szCs w:val="24"/>
        </w:rPr>
      </w:pPr>
      <w:hyperlink w:anchor="_Toc172557008" w:history="1">
        <w:r w:rsidRPr="0063520E">
          <w:rPr>
            <w:rStyle w:val="Lienhypertexte"/>
            <w:noProof/>
          </w:rPr>
          <w:t>4.4 Réalisation d’un DOE</w:t>
        </w:r>
        <w:r>
          <w:rPr>
            <w:noProof/>
            <w:webHidden/>
          </w:rPr>
          <w:tab/>
        </w:r>
        <w:r>
          <w:rPr>
            <w:noProof/>
            <w:webHidden/>
          </w:rPr>
          <w:fldChar w:fldCharType="begin"/>
        </w:r>
        <w:r>
          <w:rPr>
            <w:noProof/>
            <w:webHidden/>
          </w:rPr>
          <w:instrText xml:space="preserve"> PAGEREF _Toc172557008 \h </w:instrText>
        </w:r>
        <w:r>
          <w:rPr>
            <w:noProof/>
            <w:webHidden/>
          </w:rPr>
        </w:r>
        <w:r>
          <w:rPr>
            <w:noProof/>
            <w:webHidden/>
          </w:rPr>
          <w:fldChar w:fldCharType="separate"/>
        </w:r>
        <w:r>
          <w:rPr>
            <w:noProof/>
            <w:webHidden/>
          </w:rPr>
          <w:t>8</w:t>
        </w:r>
        <w:r>
          <w:rPr>
            <w:noProof/>
            <w:webHidden/>
          </w:rPr>
          <w:fldChar w:fldCharType="end"/>
        </w:r>
      </w:hyperlink>
    </w:p>
    <w:p w14:paraId="5FC83BF7" w14:textId="77777777" w:rsidR="00516555" w:rsidRPr="00AB5EF2" w:rsidRDefault="00516555">
      <w:pPr>
        <w:pStyle w:val="TM2"/>
        <w:rPr>
          <w:rFonts w:ascii="Aptos" w:hAnsi="Aptos"/>
          <w:b w:val="0"/>
          <w:bCs w:val="0"/>
          <w:smallCaps w:val="0"/>
          <w:noProof/>
          <w:kern w:val="2"/>
          <w:sz w:val="24"/>
          <w:szCs w:val="24"/>
        </w:rPr>
      </w:pPr>
      <w:hyperlink w:anchor="_Toc172557009" w:history="1">
        <w:r w:rsidRPr="0063520E">
          <w:rPr>
            <w:rStyle w:val="Lienhypertexte"/>
            <w:noProof/>
          </w:rPr>
          <w:t>4.5 interfaces</w:t>
        </w:r>
        <w:r>
          <w:rPr>
            <w:noProof/>
            <w:webHidden/>
          </w:rPr>
          <w:tab/>
        </w:r>
        <w:r>
          <w:rPr>
            <w:noProof/>
            <w:webHidden/>
          </w:rPr>
          <w:fldChar w:fldCharType="begin"/>
        </w:r>
        <w:r>
          <w:rPr>
            <w:noProof/>
            <w:webHidden/>
          </w:rPr>
          <w:instrText xml:space="preserve"> PAGEREF _Toc172557009 \h </w:instrText>
        </w:r>
        <w:r>
          <w:rPr>
            <w:noProof/>
            <w:webHidden/>
          </w:rPr>
        </w:r>
        <w:r>
          <w:rPr>
            <w:noProof/>
            <w:webHidden/>
          </w:rPr>
          <w:fldChar w:fldCharType="separate"/>
        </w:r>
        <w:r>
          <w:rPr>
            <w:noProof/>
            <w:webHidden/>
          </w:rPr>
          <w:t>8</w:t>
        </w:r>
        <w:r>
          <w:rPr>
            <w:noProof/>
            <w:webHidden/>
          </w:rPr>
          <w:fldChar w:fldCharType="end"/>
        </w:r>
      </w:hyperlink>
    </w:p>
    <w:p w14:paraId="1FB16945" w14:textId="77777777" w:rsidR="00516555" w:rsidRPr="00AB5EF2" w:rsidRDefault="00516555">
      <w:pPr>
        <w:pStyle w:val="TM2"/>
        <w:rPr>
          <w:rFonts w:ascii="Aptos" w:hAnsi="Aptos"/>
          <w:b w:val="0"/>
          <w:bCs w:val="0"/>
          <w:smallCaps w:val="0"/>
          <w:noProof/>
          <w:kern w:val="2"/>
          <w:sz w:val="24"/>
          <w:szCs w:val="24"/>
        </w:rPr>
      </w:pPr>
      <w:hyperlink w:anchor="_Toc172557010" w:history="1">
        <w:r w:rsidRPr="0063520E">
          <w:rPr>
            <w:rStyle w:val="Lienhypertexte"/>
            <w:noProof/>
          </w:rPr>
          <w:t>4.6 Documentation</w:t>
        </w:r>
        <w:r>
          <w:rPr>
            <w:noProof/>
            <w:webHidden/>
          </w:rPr>
          <w:tab/>
        </w:r>
        <w:r>
          <w:rPr>
            <w:noProof/>
            <w:webHidden/>
          </w:rPr>
          <w:fldChar w:fldCharType="begin"/>
        </w:r>
        <w:r>
          <w:rPr>
            <w:noProof/>
            <w:webHidden/>
          </w:rPr>
          <w:instrText xml:space="preserve"> PAGEREF _Toc172557010 \h </w:instrText>
        </w:r>
        <w:r>
          <w:rPr>
            <w:noProof/>
            <w:webHidden/>
          </w:rPr>
        </w:r>
        <w:r>
          <w:rPr>
            <w:noProof/>
            <w:webHidden/>
          </w:rPr>
          <w:fldChar w:fldCharType="separate"/>
        </w:r>
        <w:r>
          <w:rPr>
            <w:noProof/>
            <w:webHidden/>
          </w:rPr>
          <w:t>9</w:t>
        </w:r>
        <w:r>
          <w:rPr>
            <w:noProof/>
            <w:webHidden/>
          </w:rPr>
          <w:fldChar w:fldCharType="end"/>
        </w:r>
      </w:hyperlink>
    </w:p>
    <w:p w14:paraId="74203D2D" w14:textId="77777777" w:rsidR="00516555" w:rsidRPr="00AB5EF2" w:rsidRDefault="00516555">
      <w:pPr>
        <w:pStyle w:val="TM1"/>
        <w:tabs>
          <w:tab w:val="right" w:pos="9732"/>
        </w:tabs>
        <w:rPr>
          <w:rFonts w:ascii="Aptos" w:hAnsi="Aptos"/>
          <w:b w:val="0"/>
          <w:bCs w:val="0"/>
          <w:caps w:val="0"/>
          <w:noProof/>
          <w:kern w:val="2"/>
          <w:sz w:val="24"/>
          <w:szCs w:val="24"/>
          <w:u w:val="none"/>
        </w:rPr>
      </w:pPr>
      <w:hyperlink w:anchor="_Toc172557011" w:history="1">
        <w:r w:rsidRPr="0063520E">
          <w:rPr>
            <w:rStyle w:val="Lienhypertexte"/>
            <w:noProof/>
          </w:rPr>
          <w:t>5 Déchets</w:t>
        </w:r>
        <w:r>
          <w:rPr>
            <w:noProof/>
            <w:webHidden/>
          </w:rPr>
          <w:tab/>
        </w:r>
        <w:r>
          <w:rPr>
            <w:noProof/>
            <w:webHidden/>
          </w:rPr>
          <w:fldChar w:fldCharType="begin"/>
        </w:r>
        <w:r>
          <w:rPr>
            <w:noProof/>
            <w:webHidden/>
          </w:rPr>
          <w:instrText xml:space="preserve"> PAGEREF _Toc172557011 \h </w:instrText>
        </w:r>
        <w:r>
          <w:rPr>
            <w:noProof/>
            <w:webHidden/>
          </w:rPr>
        </w:r>
        <w:r>
          <w:rPr>
            <w:noProof/>
            <w:webHidden/>
          </w:rPr>
          <w:fldChar w:fldCharType="separate"/>
        </w:r>
        <w:r>
          <w:rPr>
            <w:noProof/>
            <w:webHidden/>
          </w:rPr>
          <w:t>9</w:t>
        </w:r>
        <w:r>
          <w:rPr>
            <w:noProof/>
            <w:webHidden/>
          </w:rPr>
          <w:fldChar w:fldCharType="end"/>
        </w:r>
      </w:hyperlink>
    </w:p>
    <w:p w14:paraId="13D7E1A2" w14:textId="77777777" w:rsidR="00516555" w:rsidRPr="00AB5EF2" w:rsidRDefault="00516555">
      <w:pPr>
        <w:pStyle w:val="TM2"/>
        <w:rPr>
          <w:rFonts w:ascii="Aptos" w:hAnsi="Aptos"/>
          <w:b w:val="0"/>
          <w:bCs w:val="0"/>
          <w:smallCaps w:val="0"/>
          <w:noProof/>
          <w:kern w:val="2"/>
          <w:sz w:val="24"/>
          <w:szCs w:val="24"/>
        </w:rPr>
      </w:pPr>
      <w:hyperlink w:anchor="_Toc172557012" w:history="1">
        <w:r w:rsidRPr="0063520E">
          <w:rPr>
            <w:rStyle w:val="Lienhypertexte"/>
            <w:noProof/>
          </w:rPr>
          <w:t>5.1 Déchets radiologiques :</w:t>
        </w:r>
        <w:r>
          <w:rPr>
            <w:noProof/>
            <w:webHidden/>
          </w:rPr>
          <w:tab/>
        </w:r>
        <w:r>
          <w:rPr>
            <w:noProof/>
            <w:webHidden/>
          </w:rPr>
          <w:fldChar w:fldCharType="begin"/>
        </w:r>
        <w:r>
          <w:rPr>
            <w:noProof/>
            <w:webHidden/>
          </w:rPr>
          <w:instrText xml:space="preserve"> PAGEREF _Toc172557012 \h </w:instrText>
        </w:r>
        <w:r>
          <w:rPr>
            <w:noProof/>
            <w:webHidden/>
          </w:rPr>
        </w:r>
        <w:r>
          <w:rPr>
            <w:noProof/>
            <w:webHidden/>
          </w:rPr>
          <w:fldChar w:fldCharType="separate"/>
        </w:r>
        <w:r>
          <w:rPr>
            <w:noProof/>
            <w:webHidden/>
          </w:rPr>
          <w:t>9</w:t>
        </w:r>
        <w:r>
          <w:rPr>
            <w:noProof/>
            <w:webHidden/>
          </w:rPr>
          <w:fldChar w:fldCharType="end"/>
        </w:r>
      </w:hyperlink>
    </w:p>
    <w:p w14:paraId="5BF7C81C" w14:textId="77777777" w:rsidR="00516555" w:rsidRPr="00AB5EF2" w:rsidRDefault="00516555">
      <w:pPr>
        <w:pStyle w:val="TM2"/>
        <w:rPr>
          <w:rFonts w:ascii="Aptos" w:hAnsi="Aptos"/>
          <w:b w:val="0"/>
          <w:bCs w:val="0"/>
          <w:smallCaps w:val="0"/>
          <w:noProof/>
          <w:kern w:val="2"/>
          <w:sz w:val="24"/>
          <w:szCs w:val="24"/>
        </w:rPr>
      </w:pPr>
      <w:hyperlink w:anchor="_Toc172557013" w:history="1">
        <w:r w:rsidRPr="0063520E">
          <w:rPr>
            <w:rStyle w:val="Lienhypertexte"/>
            <w:noProof/>
          </w:rPr>
          <w:t>5.2 Déchets « conventionnels :</w:t>
        </w:r>
        <w:r>
          <w:rPr>
            <w:noProof/>
            <w:webHidden/>
          </w:rPr>
          <w:tab/>
        </w:r>
        <w:r>
          <w:rPr>
            <w:noProof/>
            <w:webHidden/>
          </w:rPr>
          <w:fldChar w:fldCharType="begin"/>
        </w:r>
        <w:r>
          <w:rPr>
            <w:noProof/>
            <w:webHidden/>
          </w:rPr>
          <w:instrText xml:space="preserve"> PAGEREF _Toc172557013 \h </w:instrText>
        </w:r>
        <w:r>
          <w:rPr>
            <w:noProof/>
            <w:webHidden/>
          </w:rPr>
        </w:r>
        <w:r>
          <w:rPr>
            <w:noProof/>
            <w:webHidden/>
          </w:rPr>
          <w:fldChar w:fldCharType="separate"/>
        </w:r>
        <w:r>
          <w:rPr>
            <w:noProof/>
            <w:webHidden/>
          </w:rPr>
          <w:t>9</w:t>
        </w:r>
        <w:r>
          <w:rPr>
            <w:noProof/>
            <w:webHidden/>
          </w:rPr>
          <w:fldChar w:fldCharType="end"/>
        </w:r>
      </w:hyperlink>
    </w:p>
    <w:p w14:paraId="4BC4C638" w14:textId="77777777" w:rsidR="00516555" w:rsidRPr="00AB5EF2" w:rsidRDefault="00516555">
      <w:pPr>
        <w:pStyle w:val="TM2"/>
        <w:rPr>
          <w:rFonts w:ascii="Aptos" w:hAnsi="Aptos"/>
          <w:b w:val="0"/>
          <w:bCs w:val="0"/>
          <w:smallCaps w:val="0"/>
          <w:noProof/>
          <w:kern w:val="2"/>
          <w:sz w:val="24"/>
          <w:szCs w:val="24"/>
        </w:rPr>
      </w:pPr>
      <w:hyperlink w:anchor="_Toc172557014" w:history="1">
        <w:r w:rsidRPr="0063520E">
          <w:rPr>
            <w:rStyle w:val="Lienhypertexte"/>
            <w:noProof/>
          </w:rPr>
          <w:t>5.3 Contrôle et caractérisation :</w:t>
        </w:r>
        <w:r>
          <w:rPr>
            <w:noProof/>
            <w:webHidden/>
          </w:rPr>
          <w:tab/>
        </w:r>
        <w:r>
          <w:rPr>
            <w:noProof/>
            <w:webHidden/>
          </w:rPr>
          <w:fldChar w:fldCharType="begin"/>
        </w:r>
        <w:r>
          <w:rPr>
            <w:noProof/>
            <w:webHidden/>
          </w:rPr>
          <w:instrText xml:space="preserve"> PAGEREF _Toc172557014 \h </w:instrText>
        </w:r>
        <w:r>
          <w:rPr>
            <w:noProof/>
            <w:webHidden/>
          </w:rPr>
        </w:r>
        <w:r>
          <w:rPr>
            <w:noProof/>
            <w:webHidden/>
          </w:rPr>
          <w:fldChar w:fldCharType="separate"/>
        </w:r>
        <w:r>
          <w:rPr>
            <w:noProof/>
            <w:webHidden/>
          </w:rPr>
          <w:t>9</w:t>
        </w:r>
        <w:r>
          <w:rPr>
            <w:noProof/>
            <w:webHidden/>
          </w:rPr>
          <w:fldChar w:fldCharType="end"/>
        </w:r>
      </w:hyperlink>
    </w:p>
    <w:p w14:paraId="56F52956" w14:textId="77777777" w:rsidR="00516555" w:rsidRPr="00AB5EF2" w:rsidRDefault="00516555">
      <w:pPr>
        <w:pStyle w:val="TM2"/>
        <w:rPr>
          <w:rFonts w:ascii="Aptos" w:hAnsi="Aptos"/>
          <w:b w:val="0"/>
          <w:bCs w:val="0"/>
          <w:smallCaps w:val="0"/>
          <w:noProof/>
          <w:kern w:val="2"/>
          <w:sz w:val="24"/>
          <w:szCs w:val="24"/>
        </w:rPr>
      </w:pPr>
      <w:hyperlink w:anchor="_Toc172557015" w:history="1">
        <w:r w:rsidRPr="0063520E">
          <w:rPr>
            <w:rStyle w:val="Lienhypertexte"/>
            <w:noProof/>
          </w:rPr>
          <w:t>5.4 Zones de stockage :</w:t>
        </w:r>
        <w:r>
          <w:rPr>
            <w:noProof/>
            <w:webHidden/>
          </w:rPr>
          <w:tab/>
        </w:r>
        <w:r>
          <w:rPr>
            <w:noProof/>
            <w:webHidden/>
          </w:rPr>
          <w:fldChar w:fldCharType="begin"/>
        </w:r>
        <w:r>
          <w:rPr>
            <w:noProof/>
            <w:webHidden/>
          </w:rPr>
          <w:instrText xml:space="preserve"> PAGEREF _Toc172557015 \h </w:instrText>
        </w:r>
        <w:r>
          <w:rPr>
            <w:noProof/>
            <w:webHidden/>
          </w:rPr>
        </w:r>
        <w:r>
          <w:rPr>
            <w:noProof/>
            <w:webHidden/>
          </w:rPr>
          <w:fldChar w:fldCharType="separate"/>
        </w:r>
        <w:r>
          <w:rPr>
            <w:noProof/>
            <w:webHidden/>
          </w:rPr>
          <w:t>9</w:t>
        </w:r>
        <w:r>
          <w:rPr>
            <w:noProof/>
            <w:webHidden/>
          </w:rPr>
          <w:fldChar w:fldCharType="end"/>
        </w:r>
      </w:hyperlink>
    </w:p>
    <w:p w14:paraId="163F9DAA" w14:textId="77777777" w:rsidR="00516555" w:rsidRPr="00AB5EF2" w:rsidRDefault="00516555">
      <w:pPr>
        <w:pStyle w:val="TM1"/>
        <w:tabs>
          <w:tab w:val="right" w:pos="9732"/>
        </w:tabs>
        <w:rPr>
          <w:rFonts w:ascii="Aptos" w:hAnsi="Aptos"/>
          <w:b w:val="0"/>
          <w:bCs w:val="0"/>
          <w:caps w:val="0"/>
          <w:noProof/>
          <w:kern w:val="2"/>
          <w:sz w:val="24"/>
          <w:szCs w:val="24"/>
          <w:u w:val="none"/>
        </w:rPr>
      </w:pPr>
      <w:hyperlink w:anchor="_Toc172557016" w:history="1">
        <w:r w:rsidRPr="0063520E">
          <w:rPr>
            <w:rStyle w:val="Lienhypertexte"/>
            <w:noProof/>
          </w:rPr>
          <w:t>6 Exigences relatives à la prestation</w:t>
        </w:r>
        <w:r>
          <w:rPr>
            <w:noProof/>
            <w:webHidden/>
          </w:rPr>
          <w:tab/>
        </w:r>
        <w:r>
          <w:rPr>
            <w:noProof/>
            <w:webHidden/>
          </w:rPr>
          <w:fldChar w:fldCharType="begin"/>
        </w:r>
        <w:r>
          <w:rPr>
            <w:noProof/>
            <w:webHidden/>
          </w:rPr>
          <w:instrText xml:space="preserve"> PAGEREF _Toc172557016 \h </w:instrText>
        </w:r>
        <w:r>
          <w:rPr>
            <w:noProof/>
            <w:webHidden/>
          </w:rPr>
        </w:r>
        <w:r>
          <w:rPr>
            <w:noProof/>
            <w:webHidden/>
          </w:rPr>
          <w:fldChar w:fldCharType="separate"/>
        </w:r>
        <w:r>
          <w:rPr>
            <w:noProof/>
            <w:webHidden/>
          </w:rPr>
          <w:t>10</w:t>
        </w:r>
        <w:r>
          <w:rPr>
            <w:noProof/>
            <w:webHidden/>
          </w:rPr>
          <w:fldChar w:fldCharType="end"/>
        </w:r>
      </w:hyperlink>
    </w:p>
    <w:p w14:paraId="219038EF" w14:textId="77777777" w:rsidR="00516555" w:rsidRPr="00AB5EF2" w:rsidRDefault="00516555">
      <w:pPr>
        <w:pStyle w:val="TM2"/>
        <w:rPr>
          <w:rFonts w:ascii="Aptos" w:hAnsi="Aptos"/>
          <w:b w:val="0"/>
          <w:bCs w:val="0"/>
          <w:smallCaps w:val="0"/>
          <w:noProof/>
          <w:kern w:val="2"/>
          <w:sz w:val="24"/>
          <w:szCs w:val="24"/>
        </w:rPr>
      </w:pPr>
      <w:hyperlink w:anchor="_Toc172557017" w:history="1">
        <w:r w:rsidRPr="0063520E">
          <w:rPr>
            <w:rStyle w:val="Lienhypertexte"/>
            <w:noProof/>
          </w:rPr>
          <w:t>6.1 Planification et délais d'exécution</w:t>
        </w:r>
        <w:r>
          <w:rPr>
            <w:noProof/>
            <w:webHidden/>
          </w:rPr>
          <w:tab/>
        </w:r>
        <w:r>
          <w:rPr>
            <w:noProof/>
            <w:webHidden/>
          </w:rPr>
          <w:fldChar w:fldCharType="begin"/>
        </w:r>
        <w:r>
          <w:rPr>
            <w:noProof/>
            <w:webHidden/>
          </w:rPr>
          <w:instrText xml:space="preserve"> PAGEREF _Toc172557017 \h </w:instrText>
        </w:r>
        <w:r>
          <w:rPr>
            <w:noProof/>
            <w:webHidden/>
          </w:rPr>
        </w:r>
        <w:r>
          <w:rPr>
            <w:noProof/>
            <w:webHidden/>
          </w:rPr>
          <w:fldChar w:fldCharType="separate"/>
        </w:r>
        <w:r>
          <w:rPr>
            <w:noProof/>
            <w:webHidden/>
          </w:rPr>
          <w:t>10</w:t>
        </w:r>
        <w:r>
          <w:rPr>
            <w:noProof/>
            <w:webHidden/>
          </w:rPr>
          <w:fldChar w:fldCharType="end"/>
        </w:r>
      </w:hyperlink>
    </w:p>
    <w:p w14:paraId="34E4E8D0" w14:textId="77777777" w:rsidR="00516555" w:rsidRPr="00AB5EF2" w:rsidRDefault="00516555">
      <w:pPr>
        <w:pStyle w:val="TM2"/>
        <w:rPr>
          <w:rFonts w:ascii="Aptos" w:hAnsi="Aptos"/>
          <w:b w:val="0"/>
          <w:bCs w:val="0"/>
          <w:smallCaps w:val="0"/>
          <w:noProof/>
          <w:kern w:val="2"/>
          <w:sz w:val="24"/>
          <w:szCs w:val="24"/>
        </w:rPr>
      </w:pPr>
      <w:hyperlink w:anchor="_Toc172557018" w:history="1">
        <w:r w:rsidRPr="0063520E">
          <w:rPr>
            <w:rStyle w:val="Lienhypertexte"/>
            <w:noProof/>
          </w:rPr>
          <w:t>6.2 Conditions d’accès</w:t>
        </w:r>
        <w:r>
          <w:rPr>
            <w:noProof/>
            <w:webHidden/>
          </w:rPr>
          <w:tab/>
        </w:r>
        <w:r>
          <w:rPr>
            <w:noProof/>
            <w:webHidden/>
          </w:rPr>
          <w:fldChar w:fldCharType="begin"/>
        </w:r>
        <w:r>
          <w:rPr>
            <w:noProof/>
            <w:webHidden/>
          </w:rPr>
          <w:instrText xml:space="preserve"> PAGEREF _Toc172557018 \h </w:instrText>
        </w:r>
        <w:r>
          <w:rPr>
            <w:noProof/>
            <w:webHidden/>
          </w:rPr>
        </w:r>
        <w:r>
          <w:rPr>
            <w:noProof/>
            <w:webHidden/>
          </w:rPr>
          <w:fldChar w:fldCharType="separate"/>
        </w:r>
        <w:r>
          <w:rPr>
            <w:noProof/>
            <w:webHidden/>
          </w:rPr>
          <w:t>10</w:t>
        </w:r>
        <w:r>
          <w:rPr>
            <w:noProof/>
            <w:webHidden/>
          </w:rPr>
          <w:fldChar w:fldCharType="end"/>
        </w:r>
      </w:hyperlink>
    </w:p>
    <w:p w14:paraId="4CC4520C" w14:textId="77777777" w:rsidR="00516555" w:rsidRPr="00AB5EF2" w:rsidRDefault="00516555">
      <w:pPr>
        <w:pStyle w:val="TM2"/>
        <w:rPr>
          <w:rFonts w:ascii="Aptos" w:hAnsi="Aptos"/>
          <w:b w:val="0"/>
          <w:bCs w:val="0"/>
          <w:smallCaps w:val="0"/>
          <w:noProof/>
          <w:kern w:val="2"/>
          <w:sz w:val="24"/>
          <w:szCs w:val="24"/>
        </w:rPr>
      </w:pPr>
      <w:hyperlink w:anchor="_Toc172557019" w:history="1">
        <w:r w:rsidRPr="0063520E">
          <w:rPr>
            <w:rStyle w:val="Lienhypertexte"/>
            <w:noProof/>
          </w:rPr>
          <w:t>6.3 Cadre et obligations</w:t>
        </w:r>
        <w:r>
          <w:rPr>
            <w:noProof/>
            <w:webHidden/>
          </w:rPr>
          <w:tab/>
        </w:r>
        <w:r>
          <w:rPr>
            <w:noProof/>
            <w:webHidden/>
          </w:rPr>
          <w:fldChar w:fldCharType="begin"/>
        </w:r>
        <w:r>
          <w:rPr>
            <w:noProof/>
            <w:webHidden/>
          </w:rPr>
          <w:instrText xml:space="preserve"> PAGEREF _Toc172557019 \h </w:instrText>
        </w:r>
        <w:r>
          <w:rPr>
            <w:noProof/>
            <w:webHidden/>
          </w:rPr>
        </w:r>
        <w:r>
          <w:rPr>
            <w:noProof/>
            <w:webHidden/>
          </w:rPr>
          <w:fldChar w:fldCharType="separate"/>
        </w:r>
        <w:r>
          <w:rPr>
            <w:noProof/>
            <w:webHidden/>
          </w:rPr>
          <w:t>10</w:t>
        </w:r>
        <w:r>
          <w:rPr>
            <w:noProof/>
            <w:webHidden/>
          </w:rPr>
          <w:fldChar w:fldCharType="end"/>
        </w:r>
      </w:hyperlink>
    </w:p>
    <w:p w14:paraId="228C7213" w14:textId="77777777" w:rsidR="00516555" w:rsidRPr="00AB5EF2" w:rsidRDefault="00516555">
      <w:pPr>
        <w:pStyle w:val="TM2"/>
        <w:rPr>
          <w:rFonts w:ascii="Aptos" w:hAnsi="Aptos"/>
          <w:b w:val="0"/>
          <w:bCs w:val="0"/>
          <w:smallCaps w:val="0"/>
          <w:noProof/>
          <w:kern w:val="2"/>
          <w:sz w:val="24"/>
          <w:szCs w:val="24"/>
        </w:rPr>
      </w:pPr>
      <w:hyperlink w:anchor="_Toc172557020" w:history="1">
        <w:r w:rsidRPr="0063520E">
          <w:rPr>
            <w:rStyle w:val="Lienhypertexte"/>
            <w:noProof/>
          </w:rPr>
          <w:t>6.4 Hygiène, sécurité, radioprotection et conditions de travail</w:t>
        </w:r>
        <w:r>
          <w:rPr>
            <w:noProof/>
            <w:webHidden/>
          </w:rPr>
          <w:tab/>
        </w:r>
        <w:r>
          <w:rPr>
            <w:noProof/>
            <w:webHidden/>
          </w:rPr>
          <w:fldChar w:fldCharType="begin"/>
        </w:r>
        <w:r>
          <w:rPr>
            <w:noProof/>
            <w:webHidden/>
          </w:rPr>
          <w:instrText xml:space="preserve"> PAGEREF _Toc172557020 \h </w:instrText>
        </w:r>
        <w:r>
          <w:rPr>
            <w:noProof/>
            <w:webHidden/>
          </w:rPr>
        </w:r>
        <w:r>
          <w:rPr>
            <w:noProof/>
            <w:webHidden/>
          </w:rPr>
          <w:fldChar w:fldCharType="separate"/>
        </w:r>
        <w:r>
          <w:rPr>
            <w:noProof/>
            <w:webHidden/>
          </w:rPr>
          <w:t>10</w:t>
        </w:r>
        <w:r>
          <w:rPr>
            <w:noProof/>
            <w:webHidden/>
          </w:rPr>
          <w:fldChar w:fldCharType="end"/>
        </w:r>
      </w:hyperlink>
    </w:p>
    <w:p w14:paraId="010102F8" w14:textId="77777777" w:rsidR="00516555" w:rsidRPr="00AB5EF2" w:rsidRDefault="00516555">
      <w:pPr>
        <w:pStyle w:val="TM3"/>
        <w:tabs>
          <w:tab w:val="right" w:pos="9732"/>
        </w:tabs>
        <w:rPr>
          <w:rFonts w:ascii="Aptos" w:hAnsi="Aptos"/>
          <w:smallCaps w:val="0"/>
          <w:noProof/>
          <w:kern w:val="2"/>
          <w:sz w:val="24"/>
          <w:szCs w:val="24"/>
        </w:rPr>
      </w:pPr>
      <w:hyperlink w:anchor="_Toc172557021" w:history="1">
        <w:r w:rsidRPr="0063520E">
          <w:rPr>
            <w:rStyle w:val="Lienhypertexte"/>
            <w:noProof/>
          </w:rPr>
          <w:t>6.4.1 Conditions de réalisation de la prestation</w:t>
        </w:r>
        <w:r>
          <w:rPr>
            <w:noProof/>
            <w:webHidden/>
          </w:rPr>
          <w:tab/>
        </w:r>
        <w:r>
          <w:rPr>
            <w:noProof/>
            <w:webHidden/>
          </w:rPr>
          <w:fldChar w:fldCharType="begin"/>
        </w:r>
        <w:r>
          <w:rPr>
            <w:noProof/>
            <w:webHidden/>
          </w:rPr>
          <w:instrText xml:space="preserve"> PAGEREF _Toc172557021 \h </w:instrText>
        </w:r>
        <w:r>
          <w:rPr>
            <w:noProof/>
            <w:webHidden/>
          </w:rPr>
        </w:r>
        <w:r>
          <w:rPr>
            <w:noProof/>
            <w:webHidden/>
          </w:rPr>
          <w:fldChar w:fldCharType="separate"/>
        </w:r>
        <w:r>
          <w:rPr>
            <w:noProof/>
            <w:webHidden/>
          </w:rPr>
          <w:t>10</w:t>
        </w:r>
        <w:r>
          <w:rPr>
            <w:noProof/>
            <w:webHidden/>
          </w:rPr>
          <w:fldChar w:fldCharType="end"/>
        </w:r>
      </w:hyperlink>
    </w:p>
    <w:p w14:paraId="1EDBA330" w14:textId="77777777" w:rsidR="00516555" w:rsidRPr="00AB5EF2" w:rsidRDefault="00516555">
      <w:pPr>
        <w:pStyle w:val="TM3"/>
        <w:tabs>
          <w:tab w:val="right" w:pos="9732"/>
        </w:tabs>
        <w:rPr>
          <w:rFonts w:ascii="Aptos" w:hAnsi="Aptos"/>
          <w:smallCaps w:val="0"/>
          <w:noProof/>
          <w:kern w:val="2"/>
          <w:sz w:val="24"/>
          <w:szCs w:val="24"/>
        </w:rPr>
      </w:pPr>
      <w:hyperlink w:anchor="_Toc172557022" w:history="1">
        <w:r w:rsidRPr="0063520E">
          <w:rPr>
            <w:rStyle w:val="Lienhypertexte"/>
            <w:noProof/>
          </w:rPr>
          <w:t>6.4.2 Exécution des travaux électriques</w:t>
        </w:r>
        <w:r>
          <w:rPr>
            <w:noProof/>
            <w:webHidden/>
          </w:rPr>
          <w:tab/>
        </w:r>
        <w:r>
          <w:rPr>
            <w:noProof/>
            <w:webHidden/>
          </w:rPr>
          <w:fldChar w:fldCharType="begin"/>
        </w:r>
        <w:r>
          <w:rPr>
            <w:noProof/>
            <w:webHidden/>
          </w:rPr>
          <w:instrText xml:space="preserve"> PAGEREF _Toc172557022 \h </w:instrText>
        </w:r>
        <w:r>
          <w:rPr>
            <w:noProof/>
            <w:webHidden/>
          </w:rPr>
        </w:r>
        <w:r>
          <w:rPr>
            <w:noProof/>
            <w:webHidden/>
          </w:rPr>
          <w:fldChar w:fldCharType="separate"/>
        </w:r>
        <w:r>
          <w:rPr>
            <w:noProof/>
            <w:webHidden/>
          </w:rPr>
          <w:t>11</w:t>
        </w:r>
        <w:r>
          <w:rPr>
            <w:noProof/>
            <w:webHidden/>
          </w:rPr>
          <w:fldChar w:fldCharType="end"/>
        </w:r>
      </w:hyperlink>
    </w:p>
    <w:p w14:paraId="6B1019AA" w14:textId="77777777" w:rsidR="00516555" w:rsidRPr="00AB5EF2" w:rsidRDefault="00516555">
      <w:pPr>
        <w:pStyle w:val="TM3"/>
        <w:tabs>
          <w:tab w:val="right" w:pos="9732"/>
        </w:tabs>
        <w:rPr>
          <w:rFonts w:ascii="Aptos" w:hAnsi="Aptos"/>
          <w:smallCaps w:val="0"/>
          <w:noProof/>
          <w:kern w:val="2"/>
          <w:sz w:val="24"/>
          <w:szCs w:val="24"/>
        </w:rPr>
      </w:pPr>
      <w:hyperlink w:anchor="_Toc172557023" w:history="1">
        <w:r w:rsidRPr="0063520E">
          <w:rPr>
            <w:rStyle w:val="Lienhypertexte"/>
            <w:noProof/>
          </w:rPr>
          <w:t>6.4.3 Accréditation et habilitations</w:t>
        </w:r>
        <w:r>
          <w:rPr>
            <w:noProof/>
            <w:webHidden/>
          </w:rPr>
          <w:tab/>
        </w:r>
        <w:r>
          <w:rPr>
            <w:noProof/>
            <w:webHidden/>
          </w:rPr>
          <w:fldChar w:fldCharType="begin"/>
        </w:r>
        <w:r>
          <w:rPr>
            <w:noProof/>
            <w:webHidden/>
          </w:rPr>
          <w:instrText xml:space="preserve"> PAGEREF _Toc172557023 \h </w:instrText>
        </w:r>
        <w:r>
          <w:rPr>
            <w:noProof/>
            <w:webHidden/>
          </w:rPr>
        </w:r>
        <w:r>
          <w:rPr>
            <w:noProof/>
            <w:webHidden/>
          </w:rPr>
          <w:fldChar w:fldCharType="separate"/>
        </w:r>
        <w:r>
          <w:rPr>
            <w:noProof/>
            <w:webHidden/>
          </w:rPr>
          <w:t>11</w:t>
        </w:r>
        <w:r>
          <w:rPr>
            <w:noProof/>
            <w:webHidden/>
          </w:rPr>
          <w:fldChar w:fldCharType="end"/>
        </w:r>
      </w:hyperlink>
    </w:p>
    <w:p w14:paraId="63B5810F" w14:textId="77777777" w:rsidR="00516555" w:rsidRPr="00AB5EF2" w:rsidRDefault="00516555">
      <w:pPr>
        <w:pStyle w:val="TM2"/>
        <w:rPr>
          <w:rFonts w:ascii="Aptos" w:hAnsi="Aptos"/>
          <w:b w:val="0"/>
          <w:bCs w:val="0"/>
          <w:smallCaps w:val="0"/>
          <w:noProof/>
          <w:kern w:val="2"/>
          <w:sz w:val="24"/>
          <w:szCs w:val="24"/>
        </w:rPr>
      </w:pPr>
      <w:hyperlink w:anchor="_Toc172557024" w:history="1">
        <w:r w:rsidRPr="0063520E">
          <w:rPr>
            <w:rStyle w:val="Lienhypertexte"/>
            <w:noProof/>
          </w:rPr>
          <w:t>6.5 Suivi et contrôle de la prestation</w:t>
        </w:r>
        <w:r>
          <w:rPr>
            <w:noProof/>
            <w:webHidden/>
          </w:rPr>
          <w:tab/>
        </w:r>
        <w:r>
          <w:rPr>
            <w:noProof/>
            <w:webHidden/>
          </w:rPr>
          <w:fldChar w:fldCharType="begin"/>
        </w:r>
        <w:r>
          <w:rPr>
            <w:noProof/>
            <w:webHidden/>
          </w:rPr>
          <w:instrText xml:space="preserve"> PAGEREF _Toc172557024 \h </w:instrText>
        </w:r>
        <w:r>
          <w:rPr>
            <w:noProof/>
            <w:webHidden/>
          </w:rPr>
        </w:r>
        <w:r>
          <w:rPr>
            <w:noProof/>
            <w:webHidden/>
          </w:rPr>
          <w:fldChar w:fldCharType="separate"/>
        </w:r>
        <w:r>
          <w:rPr>
            <w:noProof/>
            <w:webHidden/>
          </w:rPr>
          <w:t>11</w:t>
        </w:r>
        <w:r>
          <w:rPr>
            <w:noProof/>
            <w:webHidden/>
          </w:rPr>
          <w:fldChar w:fldCharType="end"/>
        </w:r>
      </w:hyperlink>
    </w:p>
    <w:p w14:paraId="45250D11" w14:textId="77777777" w:rsidR="00516555" w:rsidRPr="00AB5EF2" w:rsidRDefault="00516555">
      <w:pPr>
        <w:pStyle w:val="TM2"/>
        <w:rPr>
          <w:rFonts w:ascii="Aptos" w:hAnsi="Aptos"/>
          <w:b w:val="0"/>
          <w:bCs w:val="0"/>
          <w:smallCaps w:val="0"/>
          <w:noProof/>
          <w:kern w:val="2"/>
          <w:sz w:val="24"/>
          <w:szCs w:val="24"/>
        </w:rPr>
      </w:pPr>
      <w:hyperlink w:anchor="_Toc172557025" w:history="1">
        <w:r w:rsidRPr="0063520E">
          <w:rPr>
            <w:rStyle w:val="Lienhypertexte"/>
            <w:noProof/>
          </w:rPr>
          <w:t>6.6 Réception</w:t>
        </w:r>
        <w:r>
          <w:rPr>
            <w:noProof/>
            <w:webHidden/>
          </w:rPr>
          <w:tab/>
        </w:r>
        <w:r>
          <w:rPr>
            <w:noProof/>
            <w:webHidden/>
          </w:rPr>
          <w:fldChar w:fldCharType="begin"/>
        </w:r>
        <w:r>
          <w:rPr>
            <w:noProof/>
            <w:webHidden/>
          </w:rPr>
          <w:instrText xml:space="preserve"> PAGEREF _Toc172557025 \h </w:instrText>
        </w:r>
        <w:r>
          <w:rPr>
            <w:noProof/>
            <w:webHidden/>
          </w:rPr>
        </w:r>
        <w:r>
          <w:rPr>
            <w:noProof/>
            <w:webHidden/>
          </w:rPr>
          <w:fldChar w:fldCharType="separate"/>
        </w:r>
        <w:r>
          <w:rPr>
            <w:noProof/>
            <w:webHidden/>
          </w:rPr>
          <w:t>12</w:t>
        </w:r>
        <w:r>
          <w:rPr>
            <w:noProof/>
            <w:webHidden/>
          </w:rPr>
          <w:fldChar w:fldCharType="end"/>
        </w:r>
      </w:hyperlink>
    </w:p>
    <w:p w14:paraId="39731F3E" w14:textId="77777777" w:rsidR="00516555" w:rsidRPr="00AB5EF2" w:rsidRDefault="00516555">
      <w:pPr>
        <w:pStyle w:val="TM1"/>
        <w:tabs>
          <w:tab w:val="right" w:pos="9732"/>
        </w:tabs>
        <w:rPr>
          <w:rFonts w:ascii="Aptos" w:hAnsi="Aptos"/>
          <w:b w:val="0"/>
          <w:bCs w:val="0"/>
          <w:caps w:val="0"/>
          <w:noProof/>
          <w:kern w:val="2"/>
          <w:sz w:val="24"/>
          <w:szCs w:val="24"/>
          <w:u w:val="none"/>
        </w:rPr>
      </w:pPr>
      <w:hyperlink w:anchor="_Toc172557026" w:history="1">
        <w:r w:rsidRPr="0063520E">
          <w:rPr>
            <w:rStyle w:val="Lienhypertexte"/>
            <w:noProof/>
          </w:rPr>
          <w:t>7 Responsabilités - Assurances</w:t>
        </w:r>
        <w:r>
          <w:rPr>
            <w:noProof/>
            <w:webHidden/>
          </w:rPr>
          <w:tab/>
        </w:r>
        <w:r>
          <w:rPr>
            <w:noProof/>
            <w:webHidden/>
          </w:rPr>
          <w:fldChar w:fldCharType="begin"/>
        </w:r>
        <w:r>
          <w:rPr>
            <w:noProof/>
            <w:webHidden/>
          </w:rPr>
          <w:instrText xml:space="preserve"> PAGEREF _Toc172557026 \h </w:instrText>
        </w:r>
        <w:r>
          <w:rPr>
            <w:noProof/>
            <w:webHidden/>
          </w:rPr>
        </w:r>
        <w:r>
          <w:rPr>
            <w:noProof/>
            <w:webHidden/>
          </w:rPr>
          <w:fldChar w:fldCharType="separate"/>
        </w:r>
        <w:r>
          <w:rPr>
            <w:noProof/>
            <w:webHidden/>
          </w:rPr>
          <w:t>12</w:t>
        </w:r>
        <w:r>
          <w:rPr>
            <w:noProof/>
            <w:webHidden/>
          </w:rPr>
          <w:fldChar w:fldCharType="end"/>
        </w:r>
      </w:hyperlink>
    </w:p>
    <w:p w14:paraId="10824DBD" w14:textId="77777777" w:rsidR="00516555" w:rsidRPr="00AB5EF2" w:rsidRDefault="00516555">
      <w:pPr>
        <w:pStyle w:val="TM2"/>
        <w:rPr>
          <w:rFonts w:ascii="Aptos" w:hAnsi="Aptos"/>
          <w:b w:val="0"/>
          <w:bCs w:val="0"/>
          <w:smallCaps w:val="0"/>
          <w:noProof/>
          <w:kern w:val="2"/>
          <w:sz w:val="24"/>
          <w:szCs w:val="24"/>
        </w:rPr>
      </w:pPr>
      <w:hyperlink w:anchor="_Toc172557027" w:history="1">
        <w:r w:rsidRPr="0063520E">
          <w:rPr>
            <w:rStyle w:val="Lienhypertexte"/>
            <w:noProof/>
          </w:rPr>
          <w:t>7.1 Garantie de parfait achèvement</w:t>
        </w:r>
        <w:r>
          <w:rPr>
            <w:noProof/>
            <w:webHidden/>
          </w:rPr>
          <w:tab/>
        </w:r>
        <w:r>
          <w:rPr>
            <w:noProof/>
            <w:webHidden/>
          </w:rPr>
          <w:fldChar w:fldCharType="begin"/>
        </w:r>
        <w:r>
          <w:rPr>
            <w:noProof/>
            <w:webHidden/>
          </w:rPr>
          <w:instrText xml:space="preserve"> PAGEREF _Toc172557027 \h </w:instrText>
        </w:r>
        <w:r>
          <w:rPr>
            <w:noProof/>
            <w:webHidden/>
          </w:rPr>
        </w:r>
        <w:r>
          <w:rPr>
            <w:noProof/>
            <w:webHidden/>
          </w:rPr>
          <w:fldChar w:fldCharType="separate"/>
        </w:r>
        <w:r>
          <w:rPr>
            <w:noProof/>
            <w:webHidden/>
          </w:rPr>
          <w:t>12</w:t>
        </w:r>
        <w:r>
          <w:rPr>
            <w:noProof/>
            <w:webHidden/>
          </w:rPr>
          <w:fldChar w:fldCharType="end"/>
        </w:r>
      </w:hyperlink>
    </w:p>
    <w:p w14:paraId="71ED18AF" w14:textId="77777777" w:rsidR="00233FA0" w:rsidRPr="00C6089F" w:rsidRDefault="00974C8E" w:rsidP="00C6089F">
      <w:pPr>
        <w:rPr>
          <w:i/>
          <w:sz w:val="16"/>
          <w:szCs w:val="16"/>
        </w:rPr>
      </w:pPr>
      <w:r>
        <w:rPr>
          <w:rFonts w:ascii="Times New Roman" w:hAnsi="Times New Roman"/>
          <w:b/>
          <w:sz w:val="22"/>
          <w:szCs w:val="22"/>
          <w:u w:val="single"/>
        </w:rPr>
        <w:fldChar w:fldCharType="end"/>
      </w:r>
      <w:r w:rsidR="003823F1" w:rsidRPr="00C6089F">
        <w:rPr>
          <w:i/>
          <w:sz w:val="16"/>
          <w:szCs w:val="16"/>
        </w:rPr>
        <w:t xml:space="preserve"> </w:t>
      </w:r>
    </w:p>
    <w:p w14:paraId="2FD8E74A" w14:textId="77777777" w:rsidR="003823F1" w:rsidRPr="00E65EB9" w:rsidRDefault="001121EC" w:rsidP="00516555">
      <w:pPr>
        <w:pStyle w:val="Titre1"/>
        <w:tabs>
          <w:tab w:val="num" w:pos="567"/>
        </w:tabs>
        <w:spacing w:before="300" w:after="180"/>
        <w:ind w:left="567" w:hanging="567"/>
      </w:pPr>
      <w:r>
        <w:br w:type="page"/>
      </w:r>
      <w:bookmarkStart w:id="1" w:name="_Toc275263021"/>
      <w:bookmarkStart w:id="2" w:name="_Toc172556994"/>
      <w:r w:rsidR="003823F1" w:rsidRPr="00E65EB9">
        <w:lastRenderedPageBreak/>
        <w:t>Objet</w:t>
      </w:r>
      <w:bookmarkEnd w:id="1"/>
      <w:bookmarkEnd w:id="2"/>
    </w:p>
    <w:p w14:paraId="2F2DC326" w14:textId="77777777" w:rsidR="003823F1" w:rsidRPr="00E65EB9" w:rsidRDefault="003823F1" w:rsidP="00516555">
      <w:pPr>
        <w:pStyle w:val="Corpsdetexte0"/>
      </w:pPr>
      <w:r w:rsidRPr="00E65EB9">
        <w:t xml:space="preserve">Le présent cahier des charges a pour objectif de définir les travaux et les conditions auxquelles doit se soumettre le prestataire du contrat pour effectuer </w:t>
      </w:r>
      <w:r w:rsidR="004A5C0D">
        <w:t>c</w:t>
      </w:r>
      <w:r w:rsidRPr="00E65EB9">
        <w:t>es travaux.</w:t>
      </w:r>
    </w:p>
    <w:p w14:paraId="09A4444D" w14:textId="77777777" w:rsidR="003823F1" w:rsidRPr="002B2360" w:rsidRDefault="003823F1" w:rsidP="00516555">
      <w:pPr>
        <w:pStyle w:val="Corpsdetexte0"/>
      </w:pPr>
      <w:r w:rsidRPr="002B2360">
        <w:t xml:space="preserve">La prestation concerne </w:t>
      </w:r>
      <w:r w:rsidR="00FF3346">
        <w:t>l’étude, la fourniture et pose d’un abri moto-vélo</w:t>
      </w:r>
      <w:r w:rsidR="00AE782D">
        <w:t xml:space="preserve"> </w:t>
      </w:r>
      <w:r w:rsidR="00676910">
        <w:t>pour le</w:t>
      </w:r>
      <w:r w:rsidR="009A1EB4">
        <w:t xml:space="preserve"> Bâtiment </w:t>
      </w:r>
      <w:r w:rsidR="00AE782D">
        <w:t>3</w:t>
      </w:r>
      <w:r w:rsidR="00FF3346">
        <w:t>46</w:t>
      </w:r>
      <w:r w:rsidR="00881D01">
        <w:t>.</w:t>
      </w:r>
    </w:p>
    <w:p w14:paraId="7DDCF9FD" w14:textId="32E22CAC" w:rsidR="003823F1" w:rsidRPr="00E65EB9" w:rsidRDefault="003823F1" w:rsidP="00516555">
      <w:pPr>
        <w:pStyle w:val="Corpsdetexte0"/>
      </w:pPr>
      <w:r w:rsidRPr="00E65EB9">
        <w:t xml:space="preserve">La réalisation de ces prestations sera effectuée pour le compte </w:t>
      </w:r>
      <w:r w:rsidR="002D5194">
        <w:t xml:space="preserve">du </w:t>
      </w:r>
      <w:r w:rsidR="00AE782D">
        <w:t>PPT</w:t>
      </w:r>
      <w:r w:rsidRPr="00E65EB9">
        <w:t xml:space="preserve"> de l’</w:t>
      </w:r>
      <w:r w:rsidR="00074205">
        <w:t>ASNR</w:t>
      </w:r>
      <w:r w:rsidRPr="00E65EB9">
        <w:t xml:space="preserve"> sur le centre de Cadarache</w:t>
      </w:r>
      <w:r w:rsidRPr="00E65EB9">
        <w:rPr>
          <w:color w:val="FF0000"/>
        </w:rPr>
        <w:t>.</w:t>
      </w:r>
    </w:p>
    <w:p w14:paraId="216F4BB5" w14:textId="77777777" w:rsidR="003823F1" w:rsidRPr="00E65EB9" w:rsidRDefault="003823F1" w:rsidP="00516555">
      <w:pPr>
        <w:pStyle w:val="Corpsdetexte0"/>
      </w:pPr>
      <w:r w:rsidRPr="00E65EB9">
        <w:t>Le présent document définit les conditions techniques de réalisation des prestations.</w:t>
      </w:r>
    </w:p>
    <w:p w14:paraId="45B82EB4" w14:textId="729C3FBC" w:rsidR="003823F1" w:rsidRDefault="003823F1" w:rsidP="00516555">
      <w:pPr>
        <w:pStyle w:val="Titre1"/>
        <w:tabs>
          <w:tab w:val="num" w:pos="540"/>
          <w:tab w:val="num" w:pos="1260"/>
        </w:tabs>
        <w:spacing w:after="240"/>
        <w:ind w:left="1080" w:hanging="1080"/>
      </w:pPr>
      <w:bookmarkStart w:id="3" w:name="_Toc224492115"/>
      <w:bookmarkStart w:id="4" w:name="_Toc275263022"/>
      <w:bookmarkStart w:id="5" w:name="_Toc172556995"/>
      <w:r>
        <w:t>Présentation de l'</w:t>
      </w:r>
      <w:r w:rsidR="00074205">
        <w:t>ASNR</w:t>
      </w:r>
      <w:bookmarkEnd w:id="3"/>
      <w:bookmarkEnd w:id="4"/>
      <w:bookmarkEnd w:id="5"/>
    </w:p>
    <w:p w14:paraId="45E481F6" w14:textId="77777777" w:rsidR="003823F1" w:rsidRPr="00F04C1B" w:rsidRDefault="003823F1" w:rsidP="00516555">
      <w:pPr>
        <w:pStyle w:val="Titre2"/>
      </w:pPr>
      <w:bookmarkStart w:id="6" w:name="_Toc224492116"/>
      <w:bookmarkStart w:id="7" w:name="_Toc275263023"/>
      <w:bookmarkStart w:id="8" w:name="_Toc172556996"/>
      <w:r w:rsidRPr="00F04C1B">
        <w:t>Généralités</w:t>
      </w:r>
      <w:bookmarkEnd w:id="6"/>
      <w:bookmarkEnd w:id="7"/>
      <w:bookmarkEnd w:id="8"/>
    </w:p>
    <w:p w14:paraId="6A5A9AA6" w14:textId="322924F5" w:rsidR="003823F1" w:rsidRPr="00F04C1B" w:rsidRDefault="003823F1" w:rsidP="00516555">
      <w:pPr>
        <w:pStyle w:val="Corpsdetexte0"/>
      </w:pPr>
      <w:r w:rsidRPr="00F04C1B">
        <w:t>L'Institut de radioprotection et de sûreté nucléaire (</w:t>
      </w:r>
      <w:r w:rsidR="00074205">
        <w:t>ASNR</w:t>
      </w:r>
      <w:r w:rsidRPr="00F04C1B">
        <w:t xml:space="preserve">), créé par la loi sur l'AFSSE puis par décret n°2002-254 du 22 février 2002, est un établissement public à caractère industriel et commercial (EPIC), placé sous la tutelle conjointe des ministres chargés de </w:t>
      </w:r>
      <w:smartTag w:uri="urn:schemas-microsoft-com:office:smarttags" w:element="PersonName">
        <w:smartTagPr>
          <w:attr w:name="ProductID" w:val="la D￩fense"/>
        </w:smartTagPr>
        <w:smartTag w:uri="urn:schemas-microsoft-com:office:smarttags" w:element="place">
          <w:smartTagPr>
            <w:attr w:name="ProductID" w:val="la D￩fense"/>
          </w:smartTagPr>
          <w:r w:rsidRPr="00F04C1B">
            <w:t>la Défense</w:t>
          </w:r>
        </w:smartTag>
      </w:smartTag>
      <w:r w:rsidRPr="00F04C1B">
        <w:t xml:space="preserve">, de l'Environnement, de l'Industrie, de </w:t>
      </w:r>
      <w:smartTag w:uri="urn:schemas-microsoft-com:office:smarttags" w:element="PersonName">
        <w:smartTagPr>
          <w:attr w:name="ProductID" w:val="la Recherche"/>
        </w:smartTagPr>
        <w:smartTag w:uri="urn:schemas-microsoft-com:office:smarttags" w:element="place">
          <w:smartTagPr>
            <w:attr w:name="ProductID" w:val="la Recherche"/>
          </w:smartTagPr>
          <w:r w:rsidRPr="00F04C1B">
            <w:t>la Recherche</w:t>
          </w:r>
        </w:smartTag>
      </w:smartTag>
      <w:r w:rsidRPr="00F04C1B">
        <w:t xml:space="preserve"> et de </w:t>
      </w:r>
      <w:smartTag w:uri="urn:schemas-microsoft-com:office:smarttags" w:element="PersonName">
        <w:smartTagPr>
          <w:attr w:name="ProductID" w:val="la Sant￩."/>
        </w:smartTagPr>
        <w:smartTag w:uri="urn:schemas-microsoft-com:office:smarttags" w:element="place">
          <w:smartTagPr>
            <w:attr w:name="ProductID" w:val="la Sant￩."/>
          </w:smartTagPr>
          <w:r w:rsidRPr="00F04C1B">
            <w:t>la Santé.</w:t>
          </w:r>
        </w:smartTag>
      </w:smartTag>
      <w:r w:rsidRPr="00F04C1B">
        <w:t xml:space="preserve"> </w:t>
      </w:r>
    </w:p>
    <w:p w14:paraId="30EBBBCE" w14:textId="74CECB61" w:rsidR="003823F1" w:rsidRDefault="003823F1" w:rsidP="00516555">
      <w:pPr>
        <w:pStyle w:val="Corpsdetexte0"/>
      </w:pPr>
      <w:r>
        <w:t>L’</w:t>
      </w:r>
      <w:r w:rsidR="00074205">
        <w:t>ASNR</w:t>
      </w:r>
      <w:r>
        <w:t xml:space="preserve"> rassemble plus de 16</w:t>
      </w:r>
      <w:r w:rsidRPr="00F04C1B">
        <w:t>00 personnes, majoritairement des experts, chercheurs et techniciens. Il réalise des recherches, des expertises et des travaux dans les domaines de la sûreté nucléaire, de la protection contre les rayonnements ionisants, du contrôle et de la protection des matières nucléaires, des installations et des transports contre les actes de malveillance.</w:t>
      </w:r>
      <w:bookmarkStart w:id="9" w:name="_Toc167778811"/>
      <w:r w:rsidRPr="00F04C1B">
        <w:t xml:space="preserve"> </w:t>
      </w:r>
      <w:bookmarkEnd w:id="9"/>
    </w:p>
    <w:p w14:paraId="5E909E15" w14:textId="61BC6847" w:rsidR="003823F1" w:rsidRPr="009D7B73" w:rsidRDefault="003823F1" w:rsidP="00516555">
      <w:pPr>
        <w:pStyle w:val="Titre2"/>
      </w:pPr>
      <w:bookmarkStart w:id="10" w:name="_Toc187727028"/>
      <w:bookmarkStart w:id="11" w:name="_Toc213747838"/>
      <w:bookmarkStart w:id="12" w:name="_Toc224492117"/>
      <w:bookmarkStart w:id="13" w:name="_Toc275263024"/>
      <w:bookmarkStart w:id="14" w:name="_Toc172556997"/>
      <w:r w:rsidRPr="009D7B73">
        <w:t xml:space="preserve">Présentation </w:t>
      </w:r>
      <w:bookmarkEnd w:id="10"/>
      <w:r w:rsidRPr="009D7B73">
        <w:t xml:space="preserve">du site </w:t>
      </w:r>
      <w:r w:rsidR="00074205">
        <w:t>ASNR</w:t>
      </w:r>
      <w:r w:rsidRPr="009D7B73">
        <w:t xml:space="preserve"> d</w:t>
      </w:r>
      <w:bookmarkEnd w:id="11"/>
      <w:r>
        <w:t>e Cadarache</w:t>
      </w:r>
      <w:bookmarkEnd w:id="12"/>
      <w:bookmarkEnd w:id="13"/>
      <w:bookmarkEnd w:id="14"/>
    </w:p>
    <w:p w14:paraId="6D0D7A12" w14:textId="506133C1" w:rsidR="003823F1" w:rsidRPr="003A6706" w:rsidRDefault="003823F1" w:rsidP="00516555">
      <w:pPr>
        <w:pStyle w:val="Corpsdetexte0"/>
      </w:pPr>
      <w:r>
        <w:t xml:space="preserve">Les installations </w:t>
      </w:r>
      <w:r w:rsidR="00074205">
        <w:t>ASNR</w:t>
      </w:r>
      <w:r>
        <w:t xml:space="preserve"> sont reparties sur </w:t>
      </w:r>
      <w:r w:rsidRPr="003A6706">
        <w:t>une quarantaine de bâtiments comprenant des zones de, bureaux, laboratoire, hall expérimentaux… </w:t>
      </w:r>
    </w:p>
    <w:p w14:paraId="3910FAB4" w14:textId="77777777" w:rsidR="003823F1" w:rsidRDefault="003823F1" w:rsidP="00516555">
      <w:pPr>
        <w:pStyle w:val="Corpsdetexte0"/>
      </w:pPr>
      <w:r w:rsidRPr="003A6706">
        <w:t>Ces bâtiments sont repartis sur le site de Cadarache en quatre zones géographiques</w:t>
      </w:r>
      <w:r>
        <w:t>.</w:t>
      </w:r>
    </w:p>
    <w:p w14:paraId="5B6E9019" w14:textId="77777777" w:rsidR="003823F1" w:rsidRPr="00D63744" w:rsidRDefault="003823F1" w:rsidP="00516555">
      <w:pPr>
        <w:pStyle w:val="Titre1"/>
        <w:tabs>
          <w:tab w:val="num" w:pos="567"/>
        </w:tabs>
        <w:spacing w:before="300" w:after="180"/>
        <w:ind w:left="567" w:hanging="567"/>
      </w:pPr>
      <w:bookmarkStart w:id="15" w:name="_Toc275263025"/>
      <w:bookmarkStart w:id="16" w:name="_Toc172556998"/>
      <w:r w:rsidRPr="00E65EB9">
        <w:t>Documents associés applicables</w:t>
      </w:r>
      <w:bookmarkEnd w:id="15"/>
      <w:bookmarkEnd w:id="16"/>
    </w:p>
    <w:p w14:paraId="3B9AFE93" w14:textId="77777777" w:rsidR="003823F1" w:rsidRPr="00E65EB9" w:rsidRDefault="003823F1" w:rsidP="00516555">
      <w:pPr>
        <w:pStyle w:val="Corpsdetexte0"/>
      </w:pPr>
      <w:r w:rsidRPr="00E65EB9">
        <w:t>Sont applicables les documents énumérés ci-après pour la réalisation des travaux :</w:t>
      </w:r>
    </w:p>
    <w:p w14:paraId="44253208" w14:textId="18717FDE" w:rsidR="003823F1" w:rsidRPr="00E65EB9" w:rsidRDefault="00877907" w:rsidP="00516555">
      <w:pPr>
        <w:pStyle w:val="Listeniveau1"/>
      </w:pPr>
      <w:r w:rsidRPr="00E65EB9">
        <w:t>Les</w:t>
      </w:r>
      <w:r w:rsidR="003823F1" w:rsidRPr="00E65EB9">
        <w:t xml:space="preserve"> règlements applicables à l'installation dans laquelle devra s'effectuer </w:t>
      </w:r>
      <w:smartTag w:uri="urn:schemas-microsoft-com:office:smarttags" w:element="PersonName">
        <w:smartTagPr>
          <w:attr w:name="ProductID" w:val="la Fourniture"/>
        </w:smartTagPr>
        <w:r w:rsidR="003823F1" w:rsidRPr="00E65EB9">
          <w:t>la Fourniture</w:t>
        </w:r>
      </w:smartTag>
      <w:r w:rsidR="003823F1" w:rsidRPr="00E65EB9">
        <w:t>, le règlement intérieur de l'</w:t>
      </w:r>
      <w:r w:rsidR="00074205">
        <w:t>ASNR</w:t>
      </w:r>
      <w:r w:rsidR="003823F1" w:rsidRPr="00E65EB9">
        <w:t xml:space="preserve"> et le règlement intérieur du site de Cadarache pour les parties applicables aux entreprises extérieures ;</w:t>
      </w:r>
    </w:p>
    <w:p w14:paraId="61FD3492" w14:textId="0C0C99F0" w:rsidR="003823F1" w:rsidRPr="00E65EB9" w:rsidRDefault="00877907" w:rsidP="00516555">
      <w:pPr>
        <w:pStyle w:val="Listeniveau1"/>
      </w:pPr>
      <w:r w:rsidRPr="00E65EB9">
        <w:t>Le</w:t>
      </w:r>
      <w:r w:rsidR="003823F1" w:rsidRPr="00E65EB9">
        <w:t xml:space="preserve"> Cahier des Dispositions Générales applicables aux marchés passés par l'</w:t>
      </w:r>
      <w:r w:rsidR="00074205">
        <w:t>ASNR</w:t>
      </w:r>
      <w:r w:rsidR="003823F1" w:rsidRPr="00E65EB9">
        <w:t xml:space="preserve"> (édition de novembre 2006) et ses annexes.</w:t>
      </w:r>
    </w:p>
    <w:p w14:paraId="49D6B2CF" w14:textId="77777777" w:rsidR="003823F1" w:rsidRPr="00E65EB9" w:rsidRDefault="003823F1" w:rsidP="00516555">
      <w:pPr>
        <w:pStyle w:val="Titre1"/>
        <w:tabs>
          <w:tab w:val="num" w:pos="567"/>
        </w:tabs>
        <w:spacing w:before="300" w:after="180"/>
        <w:ind w:left="567" w:hanging="567"/>
      </w:pPr>
      <w:bookmarkStart w:id="17" w:name="_Toc275263026"/>
      <w:bookmarkStart w:id="18" w:name="_Toc172556999"/>
      <w:r w:rsidRPr="00E65EB9">
        <w:t>Définition de la prestation</w:t>
      </w:r>
      <w:bookmarkEnd w:id="17"/>
      <w:bookmarkEnd w:id="18"/>
    </w:p>
    <w:p w14:paraId="4C968D02" w14:textId="77777777" w:rsidR="009A1EB4" w:rsidRPr="003B63B7" w:rsidRDefault="009A1EB4" w:rsidP="00516555">
      <w:pPr>
        <w:pStyle w:val="Titre2"/>
      </w:pPr>
      <w:bookmarkStart w:id="19" w:name="_Toc413537886"/>
      <w:bookmarkStart w:id="20" w:name="_Toc172557000"/>
      <w:bookmarkStart w:id="21" w:name="_Toc275263029"/>
      <w:r w:rsidRPr="003B63B7">
        <w:t>Objectif</w:t>
      </w:r>
      <w:bookmarkEnd w:id="19"/>
      <w:bookmarkEnd w:id="20"/>
    </w:p>
    <w:p w14:paraId="46AC6F73" w14:textId="77777777" w:rsidR="009A1EB4" w:rsidRPr="003B63B7" w:rsidRDefault="00676910" w:rsidP="00516555">
      <w:pPr>
        <w:pStyle w:val="Corpsdetexte0"/>
      </w:pPr>
      <w:r>
        <w:t>Création d’</w:t>
      </w:r>
      <w:r w:rsidR="00FF3346">
        <w:t>un abri vélo</w:t>
      </w:r>
      <w:r w:rsidR="000E5124">
        <w:t>s</w:t>
      </w:r>
      <w:r w:rsidR="00FF3346">
        <w:t xml:space="preserve"> et motos</w:t>
      </w:r>
      <w:r w:rsidR="000E5124">
        <w:t xml:space="preserve"> au</w:t>
      </w:r>
      <w:r w:rsidR="008054BD">
        <w:t xml:space="preserve"> </w:t>
      </w:r>
      <w:r w:rsidR="009A1EB4">
        <w:t xml:space="preserve">bâtiment </w:t>
      </w:r>
      <w:r w:rsidR="00D81701">
        <w:t>3</w:t>
      </w:r>
      <w:r w:rsidR="00FF3346">
        <w:t>46</w:t>
      </w:r>
      <w:r w:rsidR="00D81701">
        <w:t>.</w:t>
      </w:r>
    </w:p>
    <w:p w14:paraId="603C73EE" w14:textId="77777777" w:rsidR="009A1EB4" w:rsidRDefault="004A5C0D" w:rsidP="00516555">
      <w:pPr>
        <w:pStyle w:val="Titre2"/>
      </w:pPr>
      <w:bookmarkStart w:id="22" w:name="_Toc172557001"/>
      <w:r>
        <w:t>Enclenchement des travaux</w:t>
      </w:r>
      <w:bookmarkEnd w:id="22"/>
    </w:p>
    <w:p w14:paraId="0A38538C" w14:textId="77777777" w:rsidR="004A5C0D" w:rsidRDefault="004A5C0D" w:rsidP="00516555">
      <w:pPr>
        <w:pStyle w:val="Corpsdetexte0"/>
      </w:pPr>
      <w:r>
        <w:t>Il est précisé qu’un plan de prévention sera réalisé avant l’ouverture du chantier avec participation obligatoire du prestataire</w:t>
      </w:r>
      <w:r w:rsidR="00F242E1">
        <w:t xml:space="preserve"> et sous-traitant le cas échéant</w:t>
      </w:r>
      <w:r>
        <w:t>.</w:t>
      </w:r>
    </w:p>
    <w:p w14:paraId="2DE9CC6C" w14:textId="5D3ECA38" w:rsidR="00E14142" w:rsidRDefault="00CE38AA" w:rsidP="00516555">
      <w:pPr>
        <w:pStyle w:val="Corpsdetexte0"/>
      </w:pPr>
      <w:r>
        <w:t>L</w:t>
      </w:r>
      <w:r w:rsidR="004A5C0D">
        <w:t>es</w:t>
      </w:r>
      <w:r w:rsidR="002D5194">
        <w:t xml:space="preserve"> demande</w:t>
      </w:r>
      <w:r w:rsidR="004A5C0D">
        <w:t>s</w:t>
      </w:r>
      <w:r>
        <w:t xml:space="preserve"> d</w:t>
      </w:r>
      <w:r w:rsidR="00B03EB6">
        <w:t xml:space="preserve">e </w:t>
      </w:r>
      <w:r w:rsidR="002D5194">
        <w:t>permis de feu</w:t>
      </w:r>
      <w:r>
        <w:t xml:space="preserve"> </w:t>
      </w:r>
      <w:r w:rsidR="004A5C0D">
        <w:t>doivent être réalisées</w:t>
      </w:r>
      <w:r w:rsidR="002D5194">
        <w:t xml:space="preserve"> </w:t>
      </w:r>
      <w:r w:rsidR="0061593E">
        <w:t>48 heures à l’avance</w:t>
      </w:r>
      <w:r w:rsidRPr="00CE38AA">
        <w:t xml:space="preserve"> </w:t>
      </w:r>
      <w:r>
        <w:t>auprès de la MOE de l’</w:t>
      </w:r>
      <w:r w:rsidR="00074205">
        <w:t>ASNR</w:t>
      </w:r>
      <w:r>
        <w:t xml:space="preserve">. Ils </w:t>
      </w:r>
      <w:r w:rsidR="004A5C0D">
        <w:t>ont une validité hebdomadaire</w:t>
      </w:r>
      <w:r>
        <w:t>.</w:t>
      </w:r>
    </w:p>
    <w:p w14:paraId="7D54054D" w14:textId="77777777" w:rsidR="009A1EB4" w:rsidRDefault="004E5411" w:rsidP="00516555">
      <w:pPr>
        <w:pStyle w:val="Corpsdetexte0"/>
      </w:pPr>
      <w:r>
        <w:t xml:space="preserve">La zone de chantier sera libre et accessible pour effectuer le chantier dans sa totalité. </w:t>
      </w:r>
      <w:bookmarkStart w:id="23" w:name="_Toc225599562"/>
      <w:bookmarkStart w:id="24" w:name="_Toc413537890"/>
      <w:r w:rsidR="009A1EB4" w:rsidRPr="003B63B7">
        <w:t>Intervention sur site</w:t>
      </w:r>
      <w:bookmarkEnd w:id="23"/>
      <w:bookmarkEnd w:id="24"/>
    </w:p>
    <w:p w14:paraId="1B5C5269" w14:textId="77777777" w:rsidR="00D81701" w:rsidRDefault="00D81701" w:rsidP="00516555">
      <w:pPr>
        <w:pStyle w:val="Corpsdetexte0"/>
      </w:pPr>
      <w:r>
        <w:lastRenderedPageBreak/>
        <w:t xml:space="preserve">Suivant </w:t>
      </w:r>
      <w:r w:rsidR="00B33AC6">
        <w:t>les vues</w:t>
      </w:r>
      <w:r>
        <w:t xml:space="preserve"> ci-dessous</w:t>
      </w:r>
      <w:r w:rsidR="00B33AC6">
        <w:t xml:space="preserve"> (vues d’artiste et cotations données à titre indicatif)</w:t>
      </w:r>
      <w:r>
        <w:t xml:space="preserve">, il sera demandé </w:t>
      </w:r>
      <w:r w:rsidR="00FF3346">
        <w:t>de créer un abri vélo-moto couvert sur la totalité de la dalle béton existante</w:t>
      </w:r>
      <w:r>
        <w:t>.</w:t>
      </w:r>
    </w:p>
    <w:p w14:paraId="3FD24E4D" w14:textId="77777777" w:rsidR="004E5411" w:rsidRDefault="004E5411" w:rsidP="00516555">
      <w:pPr>
        <w:ind w:firstLine="567"/>
      </w:pPr>
      <w:r>
        <w:t xml:space="preserve">Il est demandé de créer </w:t>
      </w:r>
      <w:r w:rsidR="00FF3346">
        <w:t xml:space="preserve">une rampe d’accès et de sortie comme </w:t>
      </w:r>
      <w:r w:rsidR="00B33AC6">
        <w:t>présenté dans les vues</w:t>
      </w:r>
      <w:r w:rsidR="00FF3346">
        <w:t xml:space="preserve"> ci-dessous</w:t>
      </w:r>
      <w:r>
        <w:t>.</w:t>
      </w:r>
    </w:p>
    <w:p w14:paraId="0212B6BE" w14:textId="77777777" w:rsidR="00D81701" w:rsidRPr="000E5124" w:rsidRDefault="00873F09" w:rsidP="00516555">
      <w:pPr>
        <w:ind w:left="567"/>
        <w:rPr>
          <w:b/>
          <w:bCs/>
          <w:u w:val="single"/>
        </w:rPr>
      </w:pPr>
      <w:r w:rsidRPr="000E5124">
        <w:rPr>
          <w:b/>
          <w:bCs/>
          <w:u w:val="single"/>
        </w:rPr>
        <w:t>Photo d</w:t>
      </w:r>
      <w:r w:rsidR="00FF3346">
        <w:rPr>
          <w:b/>
          <w:bCs/>
          <w:u w:val="single"/>
        </w:rPr>
        <w:t>e la dalle existante</w:t>
      </w:r>
      <w:r w:rsidR="00FF3346" w:rsidRPr="000E5124">
        <w:rPr>
          <w:b/>
          <w:bCs/>
          <w:u w:val="single"/>
        </w:rPr>
        <w:t xml:space="preserve"> :</w:t>
      </w:r>
    </w:p>
    <w:p w14:paraId="22F9578A" w14:textId="77777777" w:rsidR="00D81701" w:rsidRDefault="00074205" w:rsidP="00516555">
      <w:pPr>
        <w:ind w:left="567"/>
        <w:jc w:val="center"/>
      </w:pPr>
      <w:r>
        <w:pict w14:anchorId="5C6A72D3">
          <v:shape id="_x0000_i1028" type="#_x0000_t75" style="width:464.25pt;height:315.75pt">
            <v:imagedata r:id="rId12" o:title=""/>
          </v:shape>
        </w:pict>
      </w:r>
    </w:p>
    <w:p w14:paraId="52A00BAC" w14:textId="77777777" w:rsidR="007C7EC9" w:rsidRDefault="007C7EC9" w:rsidP="00516555">
      <w:pPr>
        <w:pStyle w:val="Titre3"/>
      </w:pPr>
      <w:bookmarkStart w:id="25" w:name="_Toc172557002"/>
      <w:r>
        <w:t>Poste Etude</w:t>
      </w:r>
      <w:bookmarkEnd w:id="25"/>
    </w:p>
    <w:p w14:paraId="60EC9B5A" w14:textId="77777777" w:rsidR="007C7EC9" w:rsidRDefault="007C7EC9" w:rsidP="00516555">
      <w:pPr>
        <w:ind w:left="567"/>
        <w:rPr>
          <w:noProof/>
        </w:rPr>
      </w:pPr>
      <w:r>
        <w:rPr>
          <w:noProof/>
        </w:rPr>
        <w:t xml:space="preserve">L’entreprise </w:t>
      </w:r>
      <w:r w:rsidR="00355ED9">
        <w:rPr>
          <w:noProof/>
        </w:rPr>
        <w:t xml:space="preserve">devra </w:t>
      </w:r>
      <w:r>
        <w:rPr>
          <w:noProof/>
        </w:rPr>
        <w:t>intégrer</w:t>
      </w:r>
      <w:r w:rsidR="00355ED9">
        <w:rPr>
          <w:noProof/>
        </w:rPr>
        <w:t xml:space="preserve"> dans son offre les études suivantes</w:t>
      </w:r>
      <w:r>
        <w:rPr>
          <w:noProof/>
        </w:rPr>
        <w:t> :</w:t>
      </w:r>
    </w:p>
    <w:p w14:paraId="7010ABAD" w14:textId="77777777" w:rsidR="007C7EC9" w:rsidRDefault="007C7EC9" w:rsidP="00516555">
      <w:pPr>
        <w:numPr>
          <w:ilvl w:val="0"/>
          <w:numId w:val="31"/>
        </w:numPr>
      </w:pPr>
      <w:r>
        <w:t>L’étude structurelle, pluie, vent et neige</w:t>
      </w:r>
    </w:p>
    <w:p w14:paraId="4A96FFD6" w14:textId="77777777" w:rsidR="00355ED9" w:rsidRDefault="00355ED9" w:rsidP="00516555">
      <w:pPr>
        <w:numPr>
          <w:ilvl w:val="0"/>
          <w:numId w:val="31"/>
        </w:numPr>
      </w:pPr>
      <w:r w:rsidRPr="00355ED9">
        <w:rPr>
          <w:szCs w:val="20"/>
        </w:rPr>
        <w:t>L’étude de la descente de charge devra également être prise en compte.</w:t>
      </w:r>
    </w:p>
    <w:p w14:paraId="1DE1957A" w14:textId="77777777" w:rsidR="007C7EC9" w:rsidRDefault="007C7EC9" w:rsidP="00516555">
      <w:pPr>
        <w:numPr>
          <w:ilvl w:val="0"/>
          <w:numId w:val="31"/>
        </w:numPr>
      </w:pPr>
      <w:r>
        <w:t>Les relevés sur site, sondage si besoin</w:t>
      </w:r>
    </w:p>
    <w:p w14:paraId="72302FE6" w14:textId="77777777" w:rsidR="00355ED9" w:rsidRDefault="007C7EC9" w:rsidP="00516555">
      <w:pPr>
        <w:numPr>
          <w:ilvl w:val="0"/>
          <w:numId w:val="31"/>
        </w:numPr>
      </w:pPr>
      <w:r>
        <w:t>Le test à l’arrachement par un organisme agréé suivant le support (dalle béton) existant</w:t>
      </w:r>
    </w:p>
    <w:p w14:paraId="3DAA8ECE" w14:textId="77777777" w:rsidR="00355ED9" w:rsidRDefault="00B55801" w:rsidP="00516555">
      <w:r>
        <w:t>Si l’étude à l’arrachement est non conforme, il sera demandé de cr</w:t>
      </w:r>
      <w:r w:rsidR="00C55C03">
        <w:t>euser des fondations avec une dimension et profondeur adaptées à la note de calcul aux abords de la dalle béton existante.</w:t>
      </w:r>
    </w:p>
    <w:p w14:paraId="53353F3D" w14:textId="77777777" w:rsidR="00C55C03" w:rsidRDefault="00C55C03" w:rsidP="00516555">
      <w:pPr>
        <w:pStyle w:val="Corpsdetexte0"/>
        <w:ind w:left="0"/>
      </w:pPr>
      <w:r>
        <w:t>Le plan de la structure devra être présenté au MOA et MOE pour validation avant le lancement de la fabrication.</w:t>
      </w:r>
    </w:p>
    <w:p w14:paraId="3CC7EF29" w14:textId="77777777" w:rsidR="00B703B0" w:rsidRDefault="00B703B0" w:rsidP="00516555">
      <w:pPr>
        <w:pStyle w:val="Titre3"/>
      </w:pPr>
      <w:bookmarkStart w:id="26" w:name="_Toc172557003"/>
      <w:r>
        <w:t>Poste Couverture</w:t>
      </w:r>
      <w:bookmarkEnd w:id="26"/>
    </w:p>
    <w:p w14:paraId="5D2ED63A" w14:textId="77777777" w:rsidR="004E5411" w:rsidRDefault="00873F09" w:rsidP="00516555">
      <w:pPr>
        <w:ind w:left="567"/>
      </w:pPr>
      <w:r>
        <w:t xml:space="preserve">L’idée est de créer un </w:t>
      </w:r>
      <w:r w:rsidR="00FF3346">
        <w:t>abri vélos-motos</w:t>
      </w:r>
      <w:r>
        <w:t xml:space="preserve"> comme </w:t>
      </w:r>
      <w:r w:rsidR="00FF713F">
        <w:t>les vues</w:t>
      </w:r>
      <w:r>
        <w:t xml:space="preserve"> 3D ci-après.</w:t>
      </w:r>
    </w:p>
    <w:p w14:paraId="68DD6335" w14:textId="77777777" w:rsidR="00BA66A2" w:rsidRPr="00E13BB2" w:rsidRDefault="00AE042A" w:rsidP="00516555">
      <w:pPr>
        <w:pStyle w:val="Corpsdetexte0"/>
      </w:pPr>
      <w:r>
        <w:t>L’entreprise devra inscrire dans son devis les besoins et les contraintes ci-dessous</w:t>
      </w:r>
      <w:r w:rsidR="004E5411">
        <w:t> :</w:t>
      </w:r>
    </w:p>
    <w:p w14:paraId="1033D6ED" w14:textId="77777777" w:rsidR="00193898" w:rsidRDefault="004E5411" w:rsidP="00516555">
      <w:pPr>
        <w:pStyle w:val="Paragraphedeliste"/>
        <w:numPr>
          <w:ilvl w:val="1"/>
          <w:numId w:val="31"/>
        </w:numPr>
        <w:rPr>
          <w:rFonts w:ascii="Trebuchet MS" w:hAnsi="Trebuchet MS"/>
          <w:sz w:val="20"/>
          <w:szCs w:val="20"/>
        </w:rPr>
      </w:pPr>
      <w:r w:rsidRPr="004E5411">
        <w:rPr>
          <w:rFonts w:ascii="Trebuchet MS" w:hAnsi="Trebuchet MS"/>
          <w:sz w:val="20"/>
          <w:szCs w:val="20"/>
        </w:rPr>
        <w:t xml:space="preserve">De créer </w:t>
      </w:r>
      <w:r w:rsidR="00D81701">
        <w:rPr>
          <w:rFonts w:ascii="Trebuchet MS" w:hAnsi="Trebuchet MS"/>
          <w:sz w:val="20"/>
          <w:szCs w:val="20"/>
        </w:rPr>
        <w:t xml:space="preserve">une couverture suivant </w:t>
      </w:r>
      <w:r w:rsidR="00FF713F">
        <w:rPr>
          <w:rFonts w:ascii="Trebuchet MS" w:hAnsi="Trebuchet MS"/>
          <w:sz w:val="20"/>
          <w:szCs w:val="20"/>
        </w:rPr>
        <w:t>les vues</w:t>
      </w:r>
      <w:r w:rsidR="00D81701">
        <w:rPr>
          <w:rFonts w:ascii="Trebuchet MS" w:hAnsi="Trebuchet MS"/>
          <w:sz w:val="20"/>
          <w:szCs w:val="20"/>
        </w:rPr>
        <w:t xml:space="preserve"> en modélisation 3D</w:t>
      </w:r>
      <w:r w:rsidR="00FF5795">
        <w:rPr>
          <w:rFonts w:ascii="Trebuchet MS" w:hAnsi="Trebuchet MS"/>
          <w:sz w:val="20"/>
          <w:szCs w:val="20"/>
        </w:rPr>
        <w:t xml:space="preserve">, </w:t>
      </w:r>
    </w:p>
    <w:p w14:paraId="2FC90070" w14:textId="77777777" w:rsidR="008C30FA" w:rsidRDefault="008C30FA" w:rsidP="00516555">
      <w:pPr>
        <w:pStyle w:val="Paragraphedeliste"/>
        <w:numPr>
          <w:ilvl w:val="1"/>
          <w:numId w:val="31"/>
        </w:numPr>
        <w:rPr>
          <w:rFonts w:ascii="Trebuchet MS" w:hAnsi="Trebuchet MS"/>
          <w:sz w:val="20"/>
          <w:szCs w:val="20"/>
        </w:rPr>
      </w:pPr>
      <w:r>
        <w:rPr>
          <w:rFonts w:ascii="Trebuchet MS" w:hAnsi="Trebuchet MS"/>
          <w:sz w:val="20"/>
          <w:szCs w:val="20"/>
        </w:rPr>
        <w:t xml:space="preserve">La hauteur utile </w:t>
      </w:r>
      <w:r w:rsidR="00FF3346">
        <w:rPr>
          <w:rFonts w:ascii="Trebuchet MS" w:hAnsi="Trebuchet MS"/>
          <w:sz w:val="20"/>
          <w:szCs w:val="20"/>
        </w:rPr>
        <w:t xml:space="preserve">sera réglementaire suivant </w:t>
      </w:r>
      <w:r w:rsidR="00B95B29">
        <w:rPr>
          <w:rFonts w:ascii="Trebuchet MS" w:hAnsi="Trebuchet MS"/>
          <w:sz w:val="20"/>
          <w:szCs w:val="20"/>
        </w:rPr>
        <w:t xml:space="preserve">un abri vélos-motos </w:t>
      </w:r>
    </w:p>
    <w:p w14:paraId="4D22A752" w14:textId="77777777" w:rsidR="00FF5795" w:rsidRDefault="00FF5795" w:rsidP="00516555">
      <w:pPr>
        <w:pStyle w:val="Paragraphedeliste"/>
        <w:numPr>
          <w:ilvl w:val="1"/>
          <w:numId w:val="31"/>
        </w:numPr>
        <w:rPr>
          <w:rFonts w:ascii="Trebuchet MS" w:hAnsi="Trebuchet MS"/>
          <w:sz w:val="20"/>
          <w:szCs w:val="20"/>
        </w:rPr>
      </w:pPr>
      <w:r>
        <w:rPr>
          <w:rFonts w:ascii="Trebuchet MS" w:hAnsi="Trebuchet MS"/>
          <w:sz w:val="20"/>
          <w:szCs w:val="20"/>
        </w:rPr>
        <w:t>La pente de la toiture devra être suffisante pour évacuer toute l’eau qui ruissèlera sur la toiture du local.</w:t>
      </w:r>
    </w:p>
    <w:p w14:paraId="4579DE70" w14:textId="77777777" w:rsidR="00AE042A" w:rsidRPr="00AE042A" w:rsidRDefault="00AE042A" w:rsidP="00516555">
      <w:pPr>
        <w:pStyle w:val="Paragraphedeliste"/>
        <w:numPr>
          <w:ilvl w:val="1"/>
          <w:numId w:val="31"/>
        </w:numPr>
        <w:rPr>
          <w:rFonts w:ascii="Trebuchet MS" w:hAnsi="Trebuchet MS"/>
          <w:sz w:val="20"/>
          <w:szCs w:val="20"/>
        </w:rPr>
      </w:pPr>
      <w:r>
        <w:rPr>
          <w:rFonts w:ascii="Trebuchet MS" w:hAnsi="Trebuchet MS"/>
          <w:sz w:val="20"/>
          <w:szCs w:val="20"/>
        </w:rPr>
        <w:t xml:space="preserve">La couverture devra être équipée de gouttières et descente EP, l’évacuation sera à desservir </w:t>
      </w:r>
      <w:r w:rsidR="00AA6917">
        <w:rPr>
          <w:rFonts w:ascii="Trebuchet MS" w:hAnsi="Trebuchet MS"/>
          <w:sz w:val="20"/>
          <w:szCs w:val="20"/>
        </w:rPr>
        <w:t>dans le regard situé à proximité de la dalle en EP enterrée.</w:t>
      </w:r>
    </w:p>
    <w:p w14:paraId="6F574CDF" w14:textId="77777777" w:rsidR="00AE042A" w:rsidRDefault="00FF5795" w:rsidP="00516555">
      <w:pPr>
        <w:pStyle w:val="Paragraphedeliste"/>
        <w:numPr>
          <w:ilvl w:val="1"/>
          <w:numId w:val="31"/>
        </w:numPr>
        <w:rPr>
          <w:rFonts w:ascii="Trebuchet MS" w:hAnsi="Trebuchet MS"/>
          <w:sz w:val="20"/>
          <w:szCs w:val="20"/>
        </w:rPr>
      </w:pPr>
      <w:r>
        <w:rPr>
          <w:rFonts w:ascii="Trebuchet MS" w:hAnsi="Trebuchet MS"/>
          <w:sz w:val="20"/>
          <w:szCs w:val="20"/>
        </w:rPr>
        <w:lastRenderedPageBreak/>
        <w:t xml:space="preserve">La structure du local devra être de couleur identique </w:t>
      </w:r>
      <w:r w:rsidR="00AE042A">
        <w:rPr>
          <w:rFonts w:ascii="Trebuchet MS" w:hAnsi="Trebuchet MS"/>
          <w:sz w:val="20"/>
          <w:szCs w:val="20"/>
        </w:rPr>
        <w:t>au</w:t>
      </w:r>
      <w:r>
        <w:rPr>
          <w:rFonts w:ascii="Trebuchet MS" w:hAnsi="Trebuchet MS"/>
          <w:sz w:val="20"/>
          <w:szCs w:val="20"/>
        </w:rPr>
        <w:t xml:space="preserve"> hangar vélo situé </w:t>
      </w:r>
      <w:r w:rsidR="00FF3346">
        <w:rPr>
          <w:rFonts w:ascii="Trebuchet MS" w:hAnsi="Trebuchet MS"/>
          <w:sz w:val="20"/>
          <w:szCs w:val="20"/>
        </w:rPr>
        <w:t>au bâtiment 327</w:t>
      </w:r>
      <w:r w:rsidR="00AE042A">
        <w:rPr>
          <w:rFonts w:ascii="Trebuchet MS" w:hAnsi="Trebuchet MS"/>
          <w:sz w:val="20"/>
          <w:szCs w:val="20"/>
        </w:rPr>
        <w:t>.</w:t>
      </w:r>
    </w:p>
    <w:p w14:paraId="032CED38" w14:textId="77777777" w:rsidR="00FF713F" w:rsidRPr="00AE042A" w:rsidRDefault="00074205" w:rsidP="00516555">
      <w:pPr>
        <w:pStyle w:val="Paragraphedeliste"/>
        <w:jc w:val="center"/>
        <w:rPr>
          <w:rFonts w:ascii="Trebuchet MS" w:hAnsi="Trebuchet MS"/>
          <w:sz w:val="20"/>
          <w:szCs w:val="20"/>
        </w:rPr>
      </w:pPr>
      <w:r>
        <w:rPr>
          <w:rFonts w:ascii="Trebuchet MS" w:hAnsi="Trebuchet MS"/>
          <w:sz w:val="20"/>
          <w:szCs w:val="20"/>
        </w:rPr>
        <w:pict w14:anchorId="7AC3EFFA">
          <v:shape id="_x0000_i1029" type="#_x0000_t75" style="width:164.25pt;height:123pt">
            <v:imagedata r:id="rId13" o:title=""/>
          </v:shape>
        </w:pict>
      </w:r>
    </w:p>
    <w:p w14:paraId="6D952787" w14:textId="77777777" w:rsidR="00F75CFD" w:rsidRDefault="00F75CFD" w:rsidP="00516555">
      <w:pPr>
        <w:pStyle w:val="Paragraphedeliste"/>
        <w:numPr>
          <w:ilvl w:val="1"/>
          <w:numId w:val="31"/>
        </w:numPr>
        <w:rPr>
          <w:rFonts w:ascii="Trebuchet MS" w:hAnsi="Trebuchet MS"/>
          <w:sz w:val="20"/>
          <w:szCs w:val="20"/>
        </w:rPr>
      </w:pPr>
      <w:r>
        <w:rPr>
          <w:rFonts w:ascii="Trebuchet MS" w:hAnsi="Trebuchet MS"/>
          <w:sz w:val="20"/>
          <w:szCs w:val="20"/>
        </w:rPr>
        <w:t xml:space="preserve">La structure devra être résistante </w:t>
      </w:r>
      <w:r w:rsidR="00AE042A">
        <w:rPr>
          <w:rFonts w:ascii="Trebuchet MS" w:hAnsi="Trebuchet MS"/>
          <w:sz w:val="20"/>
          <w:szCs w:val="20"/>
        </w:rPr>
        <w:t>à la rouille</w:t>
      </w:r>
      <w:r>
        <w:rPr>
          <w:rFonts w:ascii="Trebuchet MS" w:hAnsi="Trebuchet MS"/>
          <w:sz w:val="20"/>
          <w:szCs w:val="20"/>
        </w:rPr>
        <w:t xml:space="preserve"> avec le traitement adéquate de tous les éléments qui l</w:t>
      </w:r>
      <w:r w:rsidR="00676910">
        <w:rPr>
          <w:rFonts w:ascii="Trebuchet MS" w:hAnsi="Trebuchet MS"/>
          <w:sz w:val="20"/>
          <w:szCs w:val="20"/>
        </w:rPr>
        <w:t>a</w:t>
      </w:r>
      <w:r>
        <w:rPr>
          <w:rFonts w:ascii="Trebuchet MS" w:hAnsi="Trebuchet MS"/>
          <w:sz w:val="20"/>
          <w:szCs w:val="20"/>
        </w:rPr>
        <w:t xml:space="preserve"> constituent</w:t>
      </w:r>
      <w:r w:rsidR="00AE042A">
        <w:rPr>
          <w:rFonts w:ascii="Trebuchet MS" w:hAnsi="Trebuchet MS"/>
          <w:sz w:val="20"/>
          <w:szCs w:val="20"/>
        </w:rPr>
        <w:t xml:space="preserve"> (anticorrosion garantie 20 ans des vis de fixation).</w:t>
      </w:r>
    </w:p>
    <w:p w14:paraId="0E1A4A01" w14:textId="77777777" w:rsidR="000E35EA" w:rsidRPr="00B95B29" w:rsidRDefault="000E35EA" w:rsidP="00516555">
      <w:pPr>
        <w:pStyle w:val="Paragraphedeliste"/>
        <w:numPr>
          <w:ilvl w:val="1"/>
          <w:numId w:val="31"/>
        </w:numPr>
        <w:rPr>
          <w:rFonts w:ascii="Trebuchet MS" w:hAnsi="Trebuchet MS"/>
          <w:sz w:val="20"/>
          <w:szCs w:val="20"/>
        </w:rPr>
      </w:pPr>
      <w:r w:rsidRPr="000E35EA">
        <w:rPr>
          <w:rFonts w:ascii="Trebuchet MS" w:eastAsia="Times New Roman" w:hAnsi="Trebuchet MS"/>
          <w:sz w:val="20"/>
          <w:szCs w:val="20"/>
        </w:rPr>
        <w:t xml:space="preserve">Fermeture des faces extérieures </w:t>
      </w:r>
      <w:r w:rsidR="002975CE">
        <w:rPr>
          <w:rFonts w:ascii="Trebuchet MS" w:eastAsia="Times New Roman" w:hAnsi="Trebuchet MS"/>
          <w:sz w:val="20"/>
          <w:szCs w:val="20"/>
        </w:rPr>
        <w:t>s</w:t>
      </w:r>
      <w:r w:rsidR="00355ED9">
        <w:rPr>
          <w:rFonts w:ascii="Trebuchet MS" w:eastAsia="Times New Roman" w:hAnsi="Trebuchet MS"/>
          <w:sz w:val="20"/>
          <w:szCs w:val="20"/>
        </w:rPr>
        <w:t xml:space="preserve">uivant le plan </w:t>
      </w:r>
    </w:p>
    <w:p w14:paraId="2195B865" w14:textId="77777777" w:rsidR="00193898" w:rsidRDefault="001A33BC" w:rsidP="00516555">
      <w:pPr>
        <w:pStyle w:val="Corpsdetexte0"/>
      </w:pPr>
      <w:r>
        <w:t xml:space="preserve">Il sera demandé également </w:t>
      </w:r>
      <w:r w:rsidR="001A7A49">
        <w:t>le mise à jour manuscrite du plan GC pour intégrer le platelage à la côte.</w:t>
      </w:r>
    </w:p>
    <w:p w14:paraId="07CFBEBB" w14:textId="77777777" w:rsidR="00C858C4" w:rsidRPr="00A0669A" w:rsidRDefault="00CC65B2" w:rsidP="00516555">
      <w:pPr>
        <w:pStyle w:val="Corpsdetexte0"/>
        <w:ind w:left="0" w:firstLine="567"/>
        <w:rPr>
          <w:b/>
          <w:bCs/>
          <w:u w:val="single"/>
        </w:rPr>
      </w:pPr>
      <w:r>
        <w:rPr>
          <w:b/>
          <w:bCs/>
          <w:u w:val="single"/>
        </w:rPr>
        <w:t>Vue d’ensemble</w:t>
      </w:r>
      <w:r w:rsidR="00193898" w:rsidRPr="00A0669A">
        <w:rPr>
          <w:b/>
          <w:bCs/>
          <w:u w:val="single"/>
        </w:rPr>
        <w:t> :</w:t>
      </w:r>
    </w:p>
    <w:p w14:paraId="47D4BCB6" w14:textId="77777777" w:rsidR="002975CE" w:rsidRPr="00A0669A" w:rsidRDefault="00074205" w:rsidP="00516555">
      <w:pPr>
        <w:pStyle w:val="Corpsdetexte0"/>
        <w:ind w:left="-1134" w:firstLine="567"/>
        <w:rPr>
          <w:b/>
          <w:bCs/>
          <w:u w:val="single"/>
        </w:rPr>
      </w:pPr>
      <w:r>
        <w:rPr>
          <w:b/>
          <w:bCs/>
          <w:u w:val="single"/>
        </w:rPr>
        <w:pict w14:anchorId="49DA362B">
          <v:shape id="_x0000_i1030" type="#_x0000_t75" style="width:486.75pt;height:273.75pt">
            <v:imagedata r:id="rId14" o:title="Vue 1"/>
          </v:shape>
        </w:pict>
      </w:r>
    </w:p>
    <w:p w14:paraId="47587579" w14:textId="77777777" w:rsidR="00193898" w:rsidRPr="001E18C9" w:rsidRDefault="00257F6A" w:rsidP="00516555">
      <w:pPr>
        <w:pStyle w:val="Corpsdetexte0"/>
        <w:ind w:left="0" w:firstLine="567"/>
        <w:rPr>
          <w:b/>
          <w:bCs/>
          <w:u w:val="single"/>
        </w:rPr>
      </w:pPr>
      <w:r w:rsidRPr="001E18C9">
        <w:rPr>
          <w:b/>
          <w:bCs/>
          <w:u w:val="single"/>
        </w:rPr>
        <w:t>Vue de DROITE</w:t>
      </w:r>
      <w:r w:rsidR="00193898" w:rsidRPr="001E18C9">
        <w:rPr>
          <w:b/>
          <w:bCs/>
          <w:u w:val="single"/>
        </w:rPr>
        <w:t> :</w:t>
      </w:r>
    </w:p>
    <w:p w14:paraId="279F7741" w14:textId="77777777" w:rsidR="00257F6A" w:rsidRPr="001E18C9" w:rsidRDefault="00074205" w:rsidP="00516555">
      <w:pPr>
        <w:pStyle w:val="Corpsdetexte0"/>
        <w:ind w:left="-993" w:firstLine="567"/>
        <w:jc w:val="center"/>
        <w:rPr>
          <w:noProof/>
        </w:rPr>
      </w:pPr>
      <w:r>
        <w:rPr>
          <w:b/>
          <w:bCs/>
          <w:u w:val="single"/>
        </w:rPr>
        <w:lastRenderedPageBreak/>
        <w:pict w14:anchorId="535CDC46">
          <v:shape id="_x0000_i1031" type="#_x0000_t75" style="width:301.5pt;height:202.5pt">
            <v:imagedata r:id="rId15" o:title="Image1"/>
          </v:shape>
        </w:pict>
      </w:r>
    </w:p>
    <w:p w14:paraId="2BAEB95A" w14:textId="77777777" w:rsidR="00873F09" w:rsidRDefault="00873F09" w:rsidP="00516555">
      <w:pPr>
        <w:pStyle w:val="Corpsdetexte0"/>
        <w:ind w:left="0" w:firstLine="567"/>
        <w:rPr>
          <w:noProof/>
        </w:rPr>
      </w:pPr>
    </w:p>
    <w:p w14:paraId="69098922" w14:textId="77777777" w:rsidR="00FF713F" w:rsidRPr="001E18C9" w:rsidRDefault="00FF713F" w:rsidP="00516555">
      <w:pPr>
        <w:pStyle w:val="Corpsdetexte0"/>
        <w:ind w:left="0" w:firstLine="567"/>
        <w:rPr>
          <w:noProof/>
        </w:rPr>
      </w:pPr>
    </w:p>
    <w:p w14:paraId="2DDEDC95" w14:textId="77777777" w:rsidR="00257F6A" w:rsidRPr="001E18C9" w:rsidRDefault="00257F6A" w:rsidP="00516555">
      <w:pPr>
        <w:pStyle w:val="Corpsdetexte0"/>
        <w:ind w:left="0" w:firstLine="567"/>
        <w:rPr>
          <w:b/>
          <w:bCs/>
          <w:u w:val="single"/>
        </w:rPr>
      </w:pPr>
      <w:r w:rsidRPr="001E18C9">
        <w:rPr>
          <w:b/>
          <w:bCs/>
          <w:u w:val="single"/>
        </w:rPr>
        <w:t>Vue de FACE :</w:t>
      </w:r>
    </w:p>
    <w:p w14:paraId="59C103F0" w14:textId="77777777" w:rsidR="001D10D9" w:rsidRDefault="00074205" w:rsidP="00516555">
      <w:pPr>
        <w:pStyle w:val="Corpsdetexte0"/>
        <w:ind w:left="0" w:firstLine="567"/>
        <w:rPr>
          <w:b/>
          <w:bCs/>
          <w:u w:val="single"/>
        </w:rPr>
      </w:pPr>
      <w:r>
        <w:rPr>
          <w:b/>
          <w:bCs/>
          <w:u w:val="single"/>
        </w:rPr>
        <w:pict w14:anchorId="0EC52BC5">
          <v:shape id="_x0000_i1032" type="#_x0000_t75" style="width:342.75pt;height:187.5pt;mso-position-horizontal-relative:char;mso-position-vertical-relative:line">
            <v:imagedata r:id="rId16" o:title="" croptop="2271f" cropbottom="12681f" cropleft="5855f" cropright="7559f"/>
          </v:shape>
        </w:pict>
      </w:r>
    </w:p>
    <w:p w14:paraId="5CC0F6C9" w14:textId="77777777" w:rsidR="00F75CFD" w:rsidRDefault="002975CE" w:rsidP="00516555">
      <w:pPr>
        <w:pStyle w:val="Corpsdetexte0"/>
        <w:rPr>
          <w:noProof/>
        </w:rPr>
      </w:pPr>
      <w:r w:rsidRPr="002975CE">
        <w:rPr>
          <w:b/>
          <w:bCs/>
          <w:noProof/>
          <w:u w:val="single"/>
        </w:rPr>
        <w:t>Nota :</w:t>
      </w:r>
      <w:r>
        <w:rPr>
          <w:noProof/>
        </w:rPr>
        <w:t xml:space="preserve"> </w:t>
      </w:r>
      <w:r w:rsidR="00C55C03">
        <w:rPr>
          <w:noProof/>
        </w:rPr>
        <w:t>La longueur et largeur devront être exploiter au maximun de sa capacité afin de pouvoir y mettre le maximum d’engin à deux roues</w:t>
      </w:r>
      <w:r w:rsidR="00F75CFD">
        <w:rPr>
          <w:noProof/>
        </w:rPr>
        <w:t>. Selon l’étude de construction de la structure, il sera accepter à minima ces dimensions.</w:t>
      </w:r>
    </w:p>
    <w:p w14:paraId="71C86CBC" w14:textId="77777777" w:rsidR="007C7EC9" w:rsidRDefault="007C7EC9" w:rsidP="00516555">
      <w:pPr>
        <w:pStyle w:val="Titre3"/>
      </w:pPr>
      <w:bookmarkStart w:id="27" w:name="_Toc172557004"/>
      <w:r>
        <w:t>Poste Génie Civil</w:t>
      </w:r>
      <w:bookmarkEnd w:id="27"/>
    </w:p>
    <w:p w14:paraId="310061D5" w14:textId="77777777" w:rsidR="007C7EC9" w:rsidRDefault="007C7EC9" w:rsidP="00516555">
      <w:r>
        <w:t>Il sera demandé de sur ce poste :</w:t>
      </w:r>
    </w:p>
    <w:p w14:paraId="76B5F3D4" w14:textId="77777777" w:rsidR="007C7EC9" w:rsidRDefault="007C7EC9" w:rsidP="00516555">
      <w:pPr>
        <w:numPr>
          <w:ilvl w:val="0"/>
          <w:numId w:val="42"/>
        </w:numPr>
      </w:pPr>
      <w:r>
        <w:t>La prise en charge du débroussaillement</w:t>
      </w:r>
      <w:r w:rsidR="00C55C03">
        <w:t xml:space="preserve"> et traitement des mauvaises herbes</w:t>
      </w:r>
      <w:r>
        <w:t xml:space="preserve"> de tout le contour de la dalle béton, notamment les haies situées dans le passage</w:t>
      </w:r>
    </w:p>
    <w:p w14:paraId="3D5808D9" w14:textId="77777777" w:rsidR="008E161E" w:rsidRDefault="008E161E" w:rsidP="00516555">
      <w:pPr>
        <w:numPr>
          <w:ilvl w:val="0"/>
          <w:numId w:val="42"/>
        </w:numPr>
      </w:pPr>
      <w:r>
        <w:t>Terrassement pour voirie et évacuation</w:t>
      </w:r>
      <w:r w:rsidR="00C55C03">
        <w:t xml:space="preserve"> pour créer le passage pour l’entrée de l’abri</w:t>
      </w:r>
    </w:p>
    <w:p w14:paraId="755837FB" w14:textId="77777777" w:rsidR="008E161E" w:rsidRDefault="008E161E" w:rsidP="00516555">
      <w:pPr>
        <w:numPr>
          <w:ilvl w:val="0"/>
          <w:numId w:val="42"/>
        </w:numPr>
      </w:pPr>
      <w:r>
        <w:t>Mise en œuvre de GNT 03.5 sous chaussée y compris réglage</w:t>
      </w:r>
    </w:p>
    <w:p w14:paraId="54689F81" w14:textId="77777777" w:rsidR="008E161E" w:rsidRDefault="008E161E" w:rsidP="00516555">
      <w:pPr>
        <w:numPr>
          <w:ilvl w:val="0"/>
          <w:numId w:val="42"/>
        </w:numPr>
      </w:pPr>
      <w:r>
        <w:t>Mise en œuvre de bordures pour arrêt des goudrons y compris fourniture</w:t>
      </w:r>
    </w:p>
    <w:p w14:paraId="4CBBF380" w14:textId="77777777" w:rsidR="008E161E" w:rsidRDefault="008E161E" w:rsidP="00516555">
      <w:pPr>
        <w:numPr>
          <w:ilvl w:val="0"/>
          <w:numId w:val="42"/>
        </w:numPr>
      </w:pPr>
      <w:r>
        <w:t>Mise en œuvre de goudrons à chaux adapté au passage de véhicule type moto-vélo, régale et roulage</w:t>
      </w:r>
    </w:p>
    <w:p w14:paraId="617954F5" w14:textId="77777777" w:rsidR="007C7EC9" w:rsidRDefault="008E161E" w:rsidP="00516555">
      <w:pPr>
        <w:numPr>
          <w:ilvl w:val="0"/>
          <w:numId w:val="42"/>
        </w:numPr>
      </w:pPr>
      <w:r>
        <w:t>La mise en œuvre d’une rampe d’accès règlementaire en béton pour l’entrée et la sortie de l’abri</w:t>
      </w:r>
    </w:p>
    <w:p w14:paraId="06BD2495" w14:textId="77777777" w:rsidR="00CD00B2" w:rsidRDefault="001D10D9" w:rsidP="00516555">
      <w:pPr>
        <w:numPr>
          <w:ilvl w:val="0"/>
          <w:numId w:val="42"/>
        </w:numPr>
      </w:pPr>
      <w:r>
        <w:lastRenderedPageBreak/>
        <w:t>Fourniture et pose d’un regard EP qui récupèrera la descente EP de l’abri et l’évacuation vers l’exutoire existant en bordure de route de la rampe de sortie de l’abri par l’intermédiaire une canalisation enterrée.</w:t>
      </w:r>
    </w:p>
    <w:p w14:paraId="213118FC" w14:textId="77777777" w:rsidR="007C7EC9" w:rsidRDefault="00074205" w:rsidP="00516555">
      <w:pPr>
        <w:ind w:left="360"/>
        <w:jc w:val="center"/>
      </w:pPr>
      <w:r>
        <w:rPr>
          <w:noProof/>
        </w:rPr>
        <w:pict w14:anchorId="3D2CD738">
          <v:shapetype id="_x0000_t202" coordsize="21600,21600" o:spt="202" path="m,l,21600r21600,l21600,xe">
            <v:stroke joinstyle="miter"/>
            <v:path gradientshapeok="t" o:connecttype="rect"/>
          </v:shapetype>
          <v:shape id="_x0000_s2083" type="#_x0000_t202" style="position:absolute;left:0;text-align:left;margin-left:-37pt;margin-top:284.95pt;width:115.4pt;height:73.05pt;z-index:251665920">
            <v:textbox>
              <w:txbxContent>
                <w:p w14:paraId="01CDCBD3" w14:textId="77777777" w:rsidR="00AA6917" w:rsidRDefault="00AA6917">
                  <w:r>
                    <w:t>Evacuation EP existante ou devra être raccordé la descente EP de l’abri</w:t>
                  </w:r>
                </w:p>
              </w:txbxContent>
            </v:textbox>
          </v:shape>
        </w:pict>
      </w:r>
      <w:r>
        <w:rPr>
          <w:noProof/>
        </w:rPr>
        <w:pict w14:anchorId="7C495116">
          <v:shape id="_x0000_s2072" type="#_x0000_t202" style="position:absolute;left:0;text-align:left;margin-left:396.05pt;margin-top:103.2pt;width:90.7pt;height:39.2pt;z-index:251656704">
            <v:textbox style="mso-next-textbox:#_x0000_s2072">
              <w:txbxContent>
                <w:p w14:paraId="5CF32EDA" w14:textId="77777777" w:rsidR="00355ED9" w:rsidRDefault="00355ED9">
                  <w:r>
                    <w:t>Rampe d’accès en</w:t>
                  </w:r>
                  <w:r w:rsidR="00B55801">
                    <w:t xml:space="preserve"> </w:t>
                  </w:r>
                  <w:r>
                    <w:t>béton</w:t>
                  </w:r>
                  <w:r w:rsidR="00B55801">
                    <w:t xml:space="preserve"> entrée</w:t>
                  </w:r>
                </w:p>
              </w:txbxContent>
            </v:textbox>
          </v:shape>
        </w:pict>
      </w:r>
      <w:r>
        <w:rPr>
          <w:noProof/>
        </w:rPr>
        <w:pict w14:anchorId="23B8BFB7">
          <v:shapetype id="_x0000_t32" coordsize="21600,21600" o:spt="32" o:oned="t" path="m,l21600,21600e" filled="f">
            <v:path arrowok="t" fillok="f" o:connecttype="none"/>
            <o:lock v:ext="edit" shapetype="t"/>
          </v:shapetype>
          <v:shape id="_x0000_s2079" type="#_x0000_t32" style="position:absolute;left:0;text-align:left;margin-left:79.05pt;margin-top:81.3pt;width:151.8pt;height:92.5pt;z-index:251662848" o:connectortype="straight">
            <v:stroke endarrow="block"/>
          </v:shape>
        </w:pict>
      </w:r>
      <w:r>
        <w:rPr>
          <w:noProof/>
        </w:rPr>
        <w:pict w14:anchorId="019F99BD">
          <v:shape id="_x0000_s2080" type="#_x0000_t32" style="position:absolute;left:0;text-align:left;margin-left:55.8pt;margin-top:136pt;width:201.2pt;height:63.55pt;z-index:251663872" o:connectortype="straight">
            <v:stroke endarrow="block"/>
          </v:shape>
        </w:pict>
      </w:r>
      <w:r>
        <w:rPr>
          <w:noProof/>
        </w:rPr>
        <w:pict w14:anchorId="62D99B5C">
          <v:shape id="_x0000_s2073" type="#_x0000_t32" style="position:absolute;left:0;text-align:left;margin-left:248.85pt;margin-top:120.85pt;width:148.25pt;height:15.5pt;flip:x;z-index:251657728" o:connectortype="straight">
            <v:stroke endarrow="block"/>
          </v:shape>
        </w:pict>
      </w:r>
      <w:r>
        <w:rPr>
          <w:noProof/>
        </w:rPr>
        <w:pict w14:anchorId="5129FF00">
          <v:shape id="_x0000_s2066" style="position:absolute;left:0;text-align:left;margin-left:248.5pt;margin-top:149.8pt;width:24pt;height:124.6pt;z-index:251652608" coordsize="720,1871" path="m,49l459,1871,720,1758,142,,,49xe" fillcolor="#d8d8d8">
            <v:path arrowok="t"/>
          </v:shape>
        </w:pict>
      </w:r>
      <w:r>
        <w:rPr>
          <w:noProof/>
        </w:rPr>
        <w:pict w14:anchorId="53287B7D">
          <v:shape id="_x0000_s2078" style="position:absolute;left:0;text-align:left;margin-left:213.55pt;margin-top:151.2pt;width:50.5pt;height:152.85pt;z-index:251661824" coordsize="1010,3057" path="m29,l692,7r318,2464l,3057,29,xe" fillcolor="#7f7f7f">
            <v:path arrowok="t"/>
          </v:shape>
        </w:pict>
      </w:r>
      <w:r>
        <w:rPr>
          <w:noProof/>
        </w:rPr>
        <w:pict w14:anchorId="5316581B">
          <v:roundrect id="_x0000_s2064" style="position:absolute;left:0;text-align:left;margin-left:209.7pt;margin-top:150.5pt;width:4.95pt;height:151.8pt;z-index:251651584" arcsize="10923f" fillcolor="#bfbfbf" strokeweight="1pt">
            <v:shadow on="t" type="perspective" color="#0a2f40" opacity=".5" offset="1pt" offset2="-1pt"/>
          </v:roundrect>
        </w:pict>
      </w:r>
      <w:r>
        <w:rPr>
          <w:noProof/>
        </w:rPr>
        <w:pict w14:anchorId="1B3EDAA7">
          <v:shapetype id="_x0000_t112" coordsize="21600,21600" o:spt="112" path="m,l,21600r21600,l21600,xem2610,nfl2610,21600em18990,nfl18990,21600e">
            <v:stroke joinstyle="miter"/>
            <v:path o:extrusionok="f" gradientshapeok="t" o:connecttype="rect" textboxrect="2610,0,18990,21600"/>
          </v:shapetype>
          <v:shape id="_x0000_s2063" type="#_x0000_t112" style="position:absolute;left:0;text-align:left;margin-left:209.7pt;margin-top:121.9pt;width:45.5pt;height:28.95pt;z-index:251650560" fillcolor="#272727" strokecolor="#5a5a5a" strokeweight="1pt">
            <v:shadow on="t" type="perspective" color="#7f7f7f" opacity=".5" offset="1pt" offset2="-1pt"/>
          </v:shape>
        </w:pict>
      </w:r>
      <w:r>
        <w:rPr>
          <w:noProof/>
        </w:rPr>
        <w:pict w14:anchorId="55570026">
          <v:shape id="_x0000_s2071" type="#_x0000_t202" style="position:absolute;left:0;text-align:left;margin-left:-9.5pt;margin-top:120.85pt;width:64.55pt;height:45.55pt;z-index:251655680">
            <v:textbox style="mso-next-textbox:#_x0000_s2071">
              <w:txbxContent>
                <w:p w14:paraId="12B63462" w14:textId="77777777" w:rsidR="00355ED9" w:rsidRDefault="00355ED9">
                  <w:r>
                    <w:t>Bordure béton</w:t>
                  </w:r>
                </w:p>
              </w:txbxContent>
            </v:textbox>
          </v:shape>
        </w:pict>
      </w:r>
      <w:r>
        <w:rPr>
          <w:noProof/>
        </w:rPr>
        <w:pict w14:anchorId="05AD9696">
          <v:shape id="_x0000_s2069" type="#_x0000_t32" style="position:absolute;left:0;text-align:left;margin-left:52.3pt;margin-top:134.95pt;width:158.8pt;height:89.3pt;z-index:251654656" o:connectortype="straight">
            <v:stroke endarrow="block"/>
          </v:shape>
        </w:pict>
      </w:r>
      <w:r>
        <w:rPr>
          <w:noProof/>
        </w:rPr>
        <w:pict w14:anchorId="6F76B7BB">
          <v:shape id="_x0000_s2067" type="#_x0000_t202" style="position:absolute;left:0;text-align:left;margin-left:20.15pt;margin-top:67.9pt;width:57.55pt;height:29.65pt;z-index:251653632">
            <v:textbox style="mso-next-textbox:#_x0000_s2067">
              <w:txbxContent>
                <w:p w14:paraId="0849C35F" w14:textId="77777777" w:rsidR="00355ED9" w:rsidRDefault="00355ED9">
                  <w:r>
                    <w:t>Enrobé</w:t>
                  </w:r>
                </w:p>
              </w:txbxContent>
            </v:textbox>
          </v:shape>
        </w:pict>
      </w:r>
      <w:r>
        <w:pict w14:anchorId="38736676">
          <v:shape id="_x0000_i1033" type="#_x0000_t75" style="width:230.25pt;height:306.75pt">
            <v:imagedata r:id="rId17" o:title=""/>
          </v:shape>
        </w:pict>
      </w:r>
    </w:p>
    <w:p w14:paraId="73983F81" w14:textId="77777777" w:rsidR="008E161E" w:rsidRDefault="00074205" w:rsidP="00516555">
      <w:pPr>
        <w:ind w:left="360"/>
      </w:pPr>
      <w:r>
        <w:rPr>
          <w:noProof/>
        </w:rPr>
        <w:pict w14:anchorId="3E2E9B81">
          <v:shape id="_x0000_s2082" type="#_x0000_t32" style="position:absolute;left:0;text-align:left;margin-left:75.2pt;margin-top:16.2pt;width:85.1pt;height:125.3pt;z-index:251664896" o:connectortype="straight">
            <v:stroke endarrow="block"/>
          </v:shape>
        </w:pict>
      </w:r>
    </w:p>
    <w:p w14:paraId="32C92E67" w14:textId="77777777" w:rsidR="007C7EC9" w:rsidRPr="007C7EC9" w:rsidRDefault="00074205" w:rsidP="00516555">
      <w:pPr>
        <w:ind w:left="720"/>
        <w:jc w:val="center"/>
      </w:pPr>
      <w:r>
        <w:rPr>
          <w:noProof/>
        </w:rPr>
        <w:pict w14:anchorId="1D106727">
          <v:shape id="_x0000_s2076" type="#_x0000_t202" style="position:absolute;left:0;text-align:left;margin-left:-37.75pt;margin-top:43.75pt;width:111.55pt;height:50.5pt;z-index:251659776">
            <v:textbox>
              <w:txbxContent>
                <w:p w14:paraId="64E9C584" w14:textId="77777777" w:rsidR="00B55801" w:rsidRDefault="00B55801" w:rsidP="00B55801">
                  <w:r>
                    <w:t>Rampe d’accès en béton sortie</w:t>
                  </w:r>
                </w:p>
                <w:p w14:paraId="774B3A22" w14:textId="77777777" w:rsidR="00B55801" w:rsidRDefault="00B55801"/>
              </w:txbxContent>
            </v:textbox>
          </v:shape>
        </w:pict>
      </w:r>
      <w:r>
        <w:rPr>
          <w:noProof/>
        </w:rPr>
        <w:pict w14:anchorId="1951FAFE">
          <v:shape id="_x0000_s2077" type="#_x0000_t32" style="position:absolute;left:0;text-align:left;margin-left:75.55pt;margin-top:68.1pt;width:103.8pt;height:74.5pt;z-index:251660800" o:connectortype="straight">
            <v:stroke endarrow="block"/>
          </v:shape>
        </w:pict>
      </w:r>
      <w:r>
        <w:rPr>
          <w:noProof/>
        </w:rPr>
        <w:pict w14:anchorId="7916A21C">
          <v:polyline id="_x0000_s2075" style="position:absolute;left:0;text-align:left;z-index:251658752" points="257.35pt,165.2pt,172.3pt,175.4pt,175.45pt,120.35pt,212.5pt,118.95pt,261.55pt,164.1pt" coordsize="1785,1129" fillcolor="#404040">
            <v:path arrowok="t"/>
          </v:polyline>
        </w:pict>
      </w:r>
      <w:r>
        <w:pict w14:anchorId="74560315">
          <v:shape id="_x0000_i1034" type="#_x0000_t75" style="width:228.75pt;height:320.25pt">
            <v:imagedata r:id="rId18" o:title=""/>
          </v:shape>
        </w:pict>
      </w:r>
    </w:p>
    <w:p w14:paraId="6B05E6AE" w14:textId="77777777" w:rsidR="00193898" w:rsidRDefault="00193898" w:rsidP="00516555">
      <w:pPr>
        <w:pStyle w:val="Titre3"/>
      </w:pPr>
      <w:bookmarkStart w:id="28" w:name="_Toc172557005"/>
      <w:r>
        <w:lastRenderedPageBreak/>
        <w:t>Poste Courant FORT</w:t>
      </w:r>
      <w:r w:rsidR="008E161E">
        <w:t xml:space="preserve"> (en OPTION)</w:t>
      </w:r>
      <w:bookmarkEnd w:id="28"/>
    </w:p>
    <w:p w14:paraId="5C6F8311" w14:textId="628D444D" w:rsidR="00456760" w:rsidRDefault="00FF5795" w:rsidP="00516555">
      <w:pPr>
        <w:pStyle w:val="Corpsdetexte0"/>
      </w:pPr>
      <w:r>
        <w:t>Sous consignation d’une personne habilité de l’</w:t>
      </w:r>
      <w:r w:rsidR="00074205">
        <w:t>ASNR</w:t>
      </w:r>
      <w:r>
        <w:t>, il sera demandé :</w:t>
      </w:r>
    </w:p>
    <w:p w14:paraId="3D0405B5" w14:textId="77777777" w:rsidR="00FF5795" w:rsidRDefault="00FF5795" w:rsidP="00516555">
      <w:pPr>
        <w:pStyle w:val="Corpsdetexte0"/>
        <w:numPr>
          <w:ilvl w:val="0"/>
          <w:numId w:val="37"/>
        </w:numPr>
      </w:pPr>
      <w:r>
        <w:t xml:space="preserve">De </w:t>
      </w:r>
      <w:r w:rsidR="00355ED9">
        <w:t>créer une alimentation éclairage depuis le l’armoire des servitudes située dans le local TGBT</w:t>
      </w:r>
    </w:p>
    <w:p w14:paraId="5E5BC51F" w14:textId="77777777" w:rsidR="00456760" w:rsidRDefault="00FF5795" w:rsidP="00516555">
      <w:pPr>
        <w:pStyle w:val="Corpsdetexte0"/>
        <w:numPr>
          <w:ilvl w:val="0"/>
          <w:numId w:val="37"/>
        </w:numPr>
      </w:pPr>
      <w:r>
        <w:t xml:space="preserve">De </w:t>
      </w:r>
      <w:r w:rsidR="008E161E">
        <w:t>fournit et poser deux projecteurs à LED :</w:t>
      </w:r>
    </w:p>
    <w:p w14:paraId="01A62456" w14:textId="77777777" w:rsidR="008E161E" w:rsidRDefault="008E161E" w:rsidP="00516555">
      <w:pPr>
        <w:pStyle w:val="Corpsdetexte0"/>
        <w:numPr>
          <w:ilvl w:val="1"/>
          <w:numId w:val="37"/>
        </w:numPr>
      </w:pPr>
      <w:r>
        <w:t xml:space="preserve">1 projecteur sur l’entrée de l’abri </w:t>
      </w:r>
    </w:p>
    <w:p w14:paraId="5DCCA433" w14:textId="77777777" w:rsidR="008E161E" w:rsidRDefault="008E161E" w:rsidP="00516555">
      <w:pPr>
        <w:pStyle w:val="Corpsdetexte0"/>
        <w:numPr>
          <w:ilvl w:val="1"/>
          <w:numId w:val="37"/>
        </w:numPr>
      </w:pPr>
      <w:r>
        <w:t>1 projecteur sur la sortie de l’abri</w:t>
      </w:r>
    </w:p>
    <w:p w14:paraId="0EC411C5" w14:textId="77777777" w:rsidR="008E161E" w:rsidRDefault="008E161E" w:rsidP="00516555">
      <w:pPr>
        <w:pStyle w:val="Corpsdetexte0"/>
        <w:ind w:left="708"/>
      </w:pPr>
      <w:r>
        <w:t>Le projecteur devra avoir les paramètres suivants :</w:t>
      </w:r>
    </w:p>
    <w:p w14:paraId="12EA7E52" w14:textId="77777777" w:rsidR="008E161E" w:rsidRDefault="008E161E" w:rsidP="00516555">
      <w:pPr>
        <w:pStyle w:val="Corpsdetexte0"/>
        <w:numPr>
          <w:ilvl w:val="1"/>
          <w:numId w:val="37"/>
        </w:numPr>
      </w:pPr>
      <w:r>
        <w:t xml:space="preserve">Le détecteur de de mouvement </w:t>
      </w:r>
    </w:p>
    <w:p w14:paraId="48FCDBC4" w14:textId="77777777" w:rsidR="008E161E" w:rsidRDefault="008E161E" w:rsidP="00516555">
      <w:pPr>
        <w:pStyle w:val="Corpsdetexte0"/>
        <w:numPr>
          <w:ilvl w:val="1"/>
          <w:numId w:val="37"/>
        </w:numPr>
      </w:pPr>
      <w:r>
        <w:t>Le réglage de la luminosité</w:t>
      </w:r>
    </w:p>
    <w:p w14:paraId="2787CF16" w14:textId="77777777" w:rsidR="008E161E" w:rsidRDefault="008E161E" w:rsidP="00516555">
      <w:pPr>
        <w:pStyle w:val="Corpsdetexte0"/>
        <w:numPr>
          <w:ilvl w:val="1"/>
          <w:numId w:val="37"/>
        </w:numPr>
      </w:pPr>
      <w:r>
        <w:t>Le réglage du temps d’allumage en cas de détection</w:t>
      </w:r>
    </w:p>
    <w:p w14:paraId="20205383" w14:textId="77777777" w:rsidR="008E161E" w:rsidRDefault="008E161E" w:rsidP="00516555">
      <w:pPr>
        <w:pStyle w:val="Corpsdetexte0"/>
      </w:pPr>
      <w:r>
        <w:t>L’entreprise devra fournir la note de calcul ainsi que la visite initiale vierge d’observation en lien avec ce chantier.</w:t>
      </w:r>
    </w:p>
    <w:p w14:paraId="13309E3C" w14:textId="77777777" w:rsidR="008E161E" w:rsidRDefault="008E161E" w:rsidP="00516555">
      <w:pPr>
        <w:pStyle w:val="Corpsdetexte0"/>
      </w:pPr>
      <w:r>
        <w:t>Une mise à jour manuscrite du plan impacté devra être prévu</w:t>
      </w:r>
      <w:r w:rsidR="00C55C03">
        <w:t>.</w:t>
      </w:r>
    </w:p>
    <w:p w14:paraId="4B332EE0" w14:textId="77777777" w:rsidR="00C31D7A" w:rsidRPr="006C3A0C" w:rsidRDefault="00C31D7A" w:rsidP="00516555">
      <w:pPr>
        <w:pStyle w:val="Titre3"/>
      </w:pPr>
      <w:bookmarkStart w:id="29" w:name="_Toc444613414"/>
      <w:bookmarkStart w:id="30" w:name="_Toc138952226"/>
      <w:bookmarkStart w:id="31" w:name="_Toc172557006"/>
      <w:r>
        <w:t>Echafaudage et protection</w:t>
      </w:r>
      <w:bookmarkEnd w:id="29"/>
      <w:bookmarkEnd w:id="30"/>
      <w:bookmarkEnd w:id="31"/>
    </w:p>
    <w:p w14:paraId="059A215E" w14:textId="77777777" w:rsidR="00C31D7A" w:rsidRPr="00231DC2" w:rsidRDefault="00C31D7A" w:rsidP="00516555">
      <w:pPr>
        <w:widowControl w:val="0"/>
        <w:tabs>
          <w:tab w:val="left" w:pos="600"/>
        </w:tabs>
        <w:ind w:left="600"/>
        <w:rPr>
          <w:rFonts w:cs="Arial"/>
          <w:color w:val="000000"/>
          <w:szCs w:val="20"/>
        </w:rPr>
      </w:pPr>
      <w:r w:rsidRPr="00231DC2">
        <w:rPr>
          <w:rFonts w:cs="Arial"/>
          <w:color w:val="000000"/>
          <w:szCs w:val="20"/>
        </w:rPr>
        <w:t>L'entrepreneur aura implicitement à sa charge l'amenée, le montage, la location, la maintenance, le démontage et le repli des échafaudages et agrès quels qu'ils soient, nécessaires à l'exécution de ses travaux.</w:t>
      </w:r>
    </w:p>
    <w:p w14:paraId="04FECC66" w14:textId="77777777" w:rsidR="00C31D7A" w:rsidRPr="00C31D7A" w:rsidRDefault="00294EE9" w:rsidP="00516555">
      <w:pPr>
        <w:widowControl w:val="0"/>
        <w:tabs>
          <w:tab w:val="left" w:pos="600"/>
        </w:tabs>
        <w:ind w:left="567"/>
        <w:rPr>
          <w:rFonts w:cs="Arial"/>
          <w:color w:val="000000"/>
          <w:szCs w:val="20"/>
        </w:rPr>
      </w:pPr>
      <w:r>
        <w:rPr>
          <w:rFonts w:cs="Arial"/>
          <w:color w:val="000000"/>
          <w:szCs w:val="20"/>
        </w:rPr>
        <w:tab/>
      </w:r>
      <w:r w:rsidR="00C31D7A" w:rsidRPr="00231DC2">
        <w:rPr>
          <w:rFonts w:cs="Arial"/>
          <w:color w:val="000000"/>
          <w:szCs w:val="20"/>
        </w:rPr>
        <w:t>Ces échafaudages devront comporter tous accessoires de sécurité, plinthes et autres, en conformité avec la réglementation en vigueur.</w:t>
      </w:r>
    </w:p>
    <w:p w14:paraId="3DF40FD7" w14:textId="77777777" w:rsidR="0061593E" w:rsidRPr="00231DC2" w:rsidRDefault="0061593E" w:rsidP="00516555">
      <w:pPr>
        <w:pStyle w:val="Titre2"/>
        <w:tabs>
          <w:tab w:val="num" w:pos="567"/>
        </w:tabs>
        <w:ind w:left="567" w:hanging="567"/>
      </w:pPr>
      <w:bookmarkStart w:id="32" w:name="_Toc444612620"/>
      <w:bookmarkStart w:id="33" w:name="_Toc172557007"/>
      <w:r>
        <w:t>nettoyage chantier</w:t>
      </w:r>
      <w:bookmarkEnd w:id="32"/>
      <w:bookmarkEnd w:id="33"/>
    </w:p>
    <w:p w14:paraId="57107A14" w14:textId="77777777" w:rsidR="0061593E" w:rsidRPr="00231DC2" w:rsidRDefault="006F443E" w:rsidP="00516555">
      <w:pPr>
        <w:widowControl w:val="0"/>
        <w:tabs>
          <w:tab w:val="left" w:pos="600"/>
        </w:tabs>
        <w:ind w:left="567"/>
        <w:rPr>
          <w:rFonts w:cs="Arial"/>
          <w:color w:val="000000"/>
          <w:szCs w:val="20"/>
        </w:rPr>
      </w:pPr>
      <w:r>
        <w:rPr>
          <w:rFonts w:cs="Arial"/>
          <w:color w:val="000000"/>
          <w:szCs w:val="20"/>
        </w:rPr>
        <w:tab/>
      </w:r>
      <w:r w:rsidR="0061593E" w:rsidRPr="00231DC2">
        <w:rPr>
          <w:rFonts w:cs="Arial"/>
          <w:color w:val="000000"/>
          <w:szCs w:val="20"/>
        </w:rPr>
        <w:t xml:space="preserve">Le chantier devra toujours être maintenu en parfait état de propreté et </w:t>
      </w:r>
      <w:r w:rsidR="00FF715C">
        <w:rPr>
          <w:rFonts w:cs="Arial"/>
          <w:color w:val="000000"/>
          <w:szCs w:val="20"/>
        </w:rPr>
        <w:t>le prestataire</w:t>
      </w:r>
      <w:r w:rsidR="00FF715C" w:rsidRPr="00231DC2">
        <w:rPr>
          <w:rFonts w:cs="Arial"/>
          <w:color w:val="000000"/>
          <w:szCs w:val="20"/>
        </w:rPr>
        <w:t xml:space="preserve"> </w:t>
      </w:r>
      <w:r w:rsidR="0061593E" w:rsidRPr="00231DC2">
        <w:rPr>
          <w:rFonts w:cs="Arial"/>
          <w:color w:val="000000"/>
          <w:szCs w:val="20"/>
        </w:rPr>
        <w:t>devra prendre toutes dispositions utiles à ce sujet.</w:t>
      </w:r>
    </w:p>
    <w:p w14:paraId="2E283C57" w14:textId="77777777" w:rsidR="0061593E" w:rsidRPr="00231DC2" w:rsidRDefault="006F443E" w:rsidP="00516555">
      <w:pPr>
        <w:widowControl w:val="0"/>
        <w:tabs>
          <w:tab w:val="left" w:pos="600"/>
        </w:tabs>
        <w:rPr>
          <w:rFonts w:cs="Arial"/>
          <w:color w:val="000000"/>
          <w:szCs w:val="20"/>
        </w:rPr>
      </w:pPr>
      <w:r>
        <w:rPr>
          <w:rFonts w:cs="Arial"/>
          <w:color w:val="000000"/>
          <w:szCs w:val="20"/>
        </w:rPr>
        <w:tab/>
      </w:r>
      <w:r w:rsidR="0061593E" w:rsidRPr="00231DC2">
        <w:rPr>
          <w:rFonts w:cs="Arial"/>
          <w:color w:val="000000"/>
          <w:szCs w:val="20"/>
        </w:rPr>
        <w:t>Les déchets et emballages devront toujours être évacués hors du chantier au fur et à mesure.</w:t>
      </w:r>
    </w:p>
    <w:p w14:paraId="589F9EBC" w14:textId="77777777" w:rsidR="0061593E" w:rsidRPr="00231DC2" w:rsidRDefault="006F443E" w:rsidP="00516555">
      <w:pPr>
        <w:widowControl w:val="0"/>
        <w:tabs>
          <w:tab w:val="left" w:pos="600"/>
        </w:tabs>
        <w:rPr>
          <w:rFonts w:cs="Arial"/>
          <w:color w:val="000000"/>
          <w:szCs w:val="20"/>
        </w:rPr>
      </w:pPr>
      <w:r>
        <w:rPr>
          <w:rFonts w:cs="Arial"/>
          <w:color w:val="000000"/>
          <w:szCs w:val="20"/>
        </w:rPr>
        <w:tab/>
      </w:r>
      <w:r w:rsidR="0061593E" w:rsidRPr="00231DC2">
        <w:rPr>
          <w:rFonts w:cs="Arial"/>
          <w:color w:val="000000"/>
          <w:szCs w:val="20"/>
        </w:rPr>
        <w:t xml:space="preserve">En fin de travaux, </w:t>
      </w:r>
      <w:r w:rsidR="00FF715C">
        <w:rPr>
          <w:rFonts w:cs="Arial"/>
          <w:color w:val="000000"/>
          <w:szCs w:val="20"/>
        </w:rPr>
        <w:t>le prestataire</w:t>
      </w:r>
      <w:r w:rsidR="00FF715C" w:rsidRPr="00231DC2">
        <w:rPr>
          <w:rFonts w:cs="Arial"/>
          <w:color w:val="000000"/>
          <w:szCs w:val="20"/>
        </w:rPr>
        <w:t xml:space="preserve"> </w:t>
      </w:r>
      <w:r w:rsidR="0061593E" w:rsidRPr="00231DC2">
        <w:rPr>
          <w:rFonts w:cs="Arial"/>
          <w:color w:val="000000"/>
          <w:szCs w:val="20"/>
        </w:rPr>
        <w:t>devra effectuer tous les nettoyages nécessaires.</w:t>
      </w:r>
    </w:p>
    <w:p w14:paraId="7E9976EC" w14:textId="77777777" w:rsidR="0061593E" w:rsidRPr="00231DC2" w:rsidRDefault="0061593E" w:rsidP="00516555">
      <w:pPr>
        <w:widowControl w:val="0"/>
        <w:tabs>
          <w:tab w:val="left" w:pos="600"/>
        </w:tabs>
        <w:ind w:left="600"/>
        <w:rPr>
          <w:rFonts w:cs="Arial"/>
          <w:color w:val="000000"/>
          <w:szCs w:val="20"/>
        </w:rPr>
      </w:pPr>
      <w:r w:rsidRPr="00231DC2">
        <w:rPr>
          <w:rFonts w:cs="Arial"/>
          <w:color w:val="000000"/>
          <w:szCs w:val="20"/>
        </w:rPr>
        <w:t xml:space="preserve">En résumé, </w:t>
      </w:r>
      <w:r w:rsidR="00FF715C">
        <w:rPr>
          <w:rFonts w:cs="Arial"/>
          <w:color w:val="000000"/>
          <w:szCs w:val="20"/>
        </w:rPr>
        <w:t>le prestataire</w:t>
      </w:r>
      <w:r w:rsidR="00FF715C" w:rsidRPr="00231DC2">
        <w:rPr>
          <w:rFonts w:cs="Arial"/>
          <w:color w:val="000000"/>
          <w:szCs w:val="20"/>
        </w:rPr>
        <w:t xml:space="preserve"> </w:t>
      </w:r>
      <w:r w:rsidRPr="00231DC2">
        <w:rPr>
          <w:rFonts w:cs="Arial"/>
          <w:color w:val="000000"/>
          <w:szCs w:val="20"/>
        </w:rPr>
        <w:t>devra, en fin de chantier, restituer les existants dans le même état de propreté que celui dans lequel il les a trouvés au démarrage du chantier.</w:t>
      </w:r>
    </w:p>
    <w:p w14:paraId="607439C3" w14:textId="77777777" w:rsidR="00BE54A9" w:rsidRPr="003B63B7" w:rsidRDefault="0061593E" w:rsidP="00516555">
      <w:pPr>
        <w:pStyle w:val="Listeniveau1"/>
        <w:numPr>
          <w:ilvl w:val="0"/>
          <w:numId w:val="0"/>
        </w:numPr>
        <w:tabs>
          <w:tab w:val="left" w:pos="1440"/>
        </w:tabs>
        <w:spacing w:before="0"/>
        <w:ind w:left="576"/>
      </w:pPr>
      <w:r w:rsidRPr="00231DC2">
        <w:rPr>
          <w:rFonts w:cs="Arial"/>
          <w:color w:val="000000"/>
        </w:rPr>
        <w:t>En cas de non-respect par l'entrepreneur des obligations découlant des prescriptions du présent article, le maître d'ouvrage fera exécuter les nettoyages par une entreprise de son choix, sans mise en demeure préalable, sur simple constat de non-respect des obligations contractuelles de l'entrepreneur</w:t>
      </w:r>
      <w:r w:rsidR="00BE54A9">
        <w:t xml:space="preserve"> </w:t>
      </w:r>
    </w:p>
    <w:p w14:paraId="65D8DBC2" w14:textId="77777777" w:rsidR="009A1EB4" w:rsidRPr="003B63B7" w:rsidRDefault="009A1EB4" w:rsidP="00516555">
      <w:pPr>
        <w:pStyle w:val="Titre2"/>
      </w:pPr>
      <w:bookmarkStart w:id="34" w:name="_Toc225599563"/>
      <w:bookmarkStart w:id="35" w:name="_Toc413537891"/>
      <w:bookmarkStart w:id="36" w:name="_Toc172557008"/>
      <w:r w:rsidRPr="003B63B7">
        <w:t>Réalisation d’un DOE</w:t>
      </w:r>
      <w:bookmarkEnd w:id="34"/>
      <w:bookmarkEnd w:id="35"/>
      <w:bookmarkEnd w:id="36"/>
    </w:p>
    <w:p w14:paraId="4B738D39" w14:textId="77777777" w:rsidR="006F23D2" w:rsidRPr="003B63B7" w:rsidRDefault="009A1EB4" w:rsidP="00516555">
      <w:pPr>
        <w:pStyle w:val="Corpsdetexte0"/>
      </w:pPr>
      <w:r w:rsidRPr="003B63B7">
        <w:t>Un Dossier des Ouvrages Exécutés sera rédigé et comprendra pour chaque bâtiment traité :</w:t>
      </w:r>
    </w:p>
    <w:p w14:paraId="2AFDA531" w14:textId="77777777" w:rsidR="00E14142" w:rsidRDefault="009A1EB4" w:rsidP="00516555">
      <w:pPr>
        <w:pStyle w:val="Listeniveau1"/>
        <w:numPr>
          <w:ilvl w:val="3"/>
          <w:numId w:val="32"/>
        </w:numPr>
        <w:tabs>
          <w:tab w:val="clear" w:pos="1134"/>
          <w:tab w:val="left" w:pos="1440"/>
        </w:tabs>
        <w:spacing w:before="0"/>
      </w:pPr>
      <w:r w:rsidRPr="003B63B7">
        <w:t>La copie des avis techniques ;</w:t>
      </w:r>
    </w:p>
    <w:p w14:paraId="5FB70857" w14:textId="77777777" w:rsidR="00AE4CCA" w:rsidRDefault="00AE4CCA" w:rsidP="00516555">
      <w:pPr>
        <w:pStyle w:val="Listeniveau1"/>
        <w:numPr>
          <w:ilvl w:val="3"/>
          <w:numId w:val="32"/>
        </w:numPr>
        <w:tabs>
          <w:tab w:val="clear" w:pos="1134"/>
          <w:tab w:val="left" w:pos="1440"/>
        </w:tabs>
        <w:spacing w:before="0"/>
      </w:pPr>
      <w:r>
        <w:t>La note de calcul pluie/vent/neige validé par un organisme de contrôle agréé et la note de calcul de la descente de charge</w:t>
      </w:r>
    </w:p>
    <w:p w14:paraId="0BC7CCA6" w14:textId="77777777" w:rsidR="00E14142" w:rsidRPr="003B63B7" w:rsidRDefault="00E14142" w:rsidP="00516555">
      <w:pPr>
        <w:pStyle w:val="Listeniveau1"/>
        <w:numPr>
          <w:ilvl w:val="3"/>
          <w:numId w:val="32"/>
        </w:numPr>
        <w:tabs>
          <w:tab w:val="clear" w:pos="1134"/>
          <w:tab w:val="left" w:pos="1440"/>
        </w:tabs>
        <w:spacing w:before="0"/>
      </w:pPr>
      <w:r>
        <w:t xml:space="preserve">Mise à jour du plan GC avec l’intégration de la </w:t>
      </w:r>
      <w:r w:rsidR="006F23D2">
        <w:t>couverture suivant un plan de recollement existant</w:t>
      </w:r>
      <w:r w:rsidR="00C31D7A">
        <w:t> ;</w:t>
      </w:r>
    </w:p>
    <w:p w14:paraId="0B02A405" w14:textId="7DC94AD6" w:rsidR="009A1EB4" w:rsidRDefault="009A1EB4" w:rsidP="00516555">
      <w:pPr>
        <w:pStyle w:val="Corpsdetexte0"/>
      </w:pPr>
      <w:r w:rsidRPr="003B63B7">
        <w:t>Ces DOE s</w:t>
      </w:r>
      <w:r>
        <w:t>eront remis à l’</w:t>
      </w:r>
      <w:r w:rsidR="00074205">
        <w:t>ASNR</w:t>
      </w:r>
      <w:r>
        <w:t>/</w:t>
      </w:r>
      <w:r w:rsidR="00BE54A9">
        <w:t>PPT-DCAD/SESAC</w:t>
      </w:r>
      <w:r w:rsidRPr="003B63B7">
        <w:t xml:space="preserve"> sous format informatique (</w:t>
      </w:r>
      <w:r w:rsidR="00BE54A9">
        <w:t>clé USB</w:t>
      </w:r>
      <w:r w:rsidRPr="003B63B7">
        <w:t>).</w:t>
      </w:r>
    </w:p>
    <w:p w14:paraId="7F5B11A1" w14:textId="77777777" w:rsidR="00965F4C" w:rsidRDefault="00965F4C" w:rsidP="00516555">
      <w:pPr>
        <w:pStyle w:val="Titre2"/>
        <w:tabs>
          <w:tab w:val="num" w:pos="567"/>
        </w:tabs>
        <w:ind w:left="567" w:hanging="567"/>
      </w:pPr>
      <w:bookmarkStart w:id="37" w:name="_Toc156830560"/>
      <w:bookmarkStart w:id="38" w:name="_Toc172557009"/>
      <w:r>
        <w:t>interfaces</w:t>
      </w:r>
      <w:bookmarkEnd w:id="37"/>
      <w:bookmarkEnd w:id="38"/>
    </w:p>
    <w:p w14:paraId="63C04812" w14:textId="77777777" w:rsidR="00965F4C" w:rsidRDefault="00965F4C" w:rsidP="00516555">
      <w:pPr>
        <w:ind w:firstLine="567"/>
      </w:pPr>
      <w:r>
        <w:t>Les interfaces du présent chantier sont :</w:t>
      </w:r>
    </w:p>
    <w:p w14:paraId="6299BAAC" w14:textId="77777777" w:rsidR="00381D81" w:rsidRDefault="00965F4C" w:rsidP="00516555">
      <w:pPr>
        <w:numPr>
          <w:ilvl w:val="1"/>
          <w:numId w:val="31"/>
        </w:numPr>
        <w:tabs>
          <w:tab w:val="clear" w:pos="1865"/>
        </w:tabs>
      </w:pPr>
      <w:r w:rsidRPr="000A46B5">
        <w:rPr>
          <w:b/>
          <w:u w:val="single"/>
        </w:rPr>
        <w:t>MOE :</w:t>
      </w:r>
      <w:r>
        <w:t xml:space="preserve"> SIBON Olivier PPT/SESAC/CLE </w:t>
      </w:r>
      <w:r w:rsidR="00FF3346">
        <w:t xml:space="preserve">et BANTI Jean-François PPT/SESAC  </w:t>
      </w:r>
    </w:p>
    <w:p w14:paraId="3E9B340C" w14:textId="77777777" w:rsidR="00965F4C" w:rsidRDefault="00E14142" w:rsidP="00516555">
      <w:pPr>
        <w:numPr>
          <w:ilvl w:val="1"/>
          <w:numId w:val="31"/>
        </w:numPr>
        <w:tabs>
          <w:tab w:val="clear" w:pos="1865"/>
        </w:tabs>
      </w:pPr>
      <w:r>
        <w:rPr>
          <w:b/>
          <w:u w:val="single"/>
        </w:rPr>
        <w:lastRenderedPageBreak/>
        <w:t xml:space="preserve">Interface </w:t>
      </w:r>
      <w:r w:rsidR="00525BB8">
        <w:rPr>
          <w:b/>
          <w:u w:val="single"/>
        </w:rPr>
        <w:t>S</w:t>
      </w:r>
      <w:r w:rsidR="00FF3346">
        <w:rPr>
          <w:b/>
          <w:u w:val="single"/>
        </w:rPr>
        <w:t>A2I</w:t>
      </w:r>
      <w:r w:rsidR="00525BB8">
        <w:rPr>
          <w:b/>
          <w:u w:val="single"/>
        </w:rPr>
        <w:t xml:space="preserve"> :</w:t>
      </w:r>
      <w:r w:rsidR="00381D81" w:rsidRPr="00525BB8">
        <w:rPr>
          <w:b/>
        </w:rPr>
        <w:t> </w:t>
      </w:r>
      <w:r w:rsidR="00FF3346">
        <w:t>DAUPHIN Michel PSN-RES/SA2I/LEF</w:t>
      </w:r>
    </w:p>
    <w:p w14:paraId="632888D9" w14:textId="77777777" w:rsidR="008054BD" w:rsidRDefault="008054BD" w:rsidP="00516555">
      <w:pPr>
        <w:numPr>
          <w:ilvl w:val="1"/>
          <w:numId w:val="31"/>
        </w:numPr>
        <w:tabs>
          <w:tab w:val="clear" w:pos="1865"/>
        </w:tabs>
      </w:pPr>
      <w:r>
        <w:rPr>
          <w:b/>
          <w:u w:val="single"/>
        </w:rPr>
        <w:t>ISE :</w:t>
      </w:r>
      <w:r>
        <w:t xml:space="preserve"> </w:t>
      </w:r>
      <w:r w:rsidR="00D81701">
        <w:t>MARTINEZ Géraldine PPT/SESAC/CHSE</w:t>
      </w:r>
    </w:p>
    <w:p w14:paraId="2516DA87" w14:textId="77777777" w:rsidR="00965F4C" w:rsidRDefault="00965F4C" w:rsidP="00516555">
      <w:pPr>
        <w:numPr>
          <w:ilvl w:val="1"/>
          <w:numId w:val="31"/>
        </w:numPr>
        <w:tabs>
          <w:tab w:val="clear" w:pos="1865"/>
        </w:tabs>
      </w:pPr>
      <w:r w:rsidRPr="000A46B5">
        <w:rPr>
          <w:b/>
          <w:u w:val="single"/>
        </w:rPr>
        <w:t>MOA :</w:t>
      </w:r>
      <w:r>
        <w:t xml:space="preserve"> </w:t>
      </w:r>
      <w:r w:rsidR="00FF3346">
        <w:t>MARCH Philippe PSN-RES/SA2I</w:t>
      </w:r>
    </w:p>
    <w:p w14:paraId="78CA43E2" w14:textId="77777777" w:rsidR="00965F4C" w:rsidRPr="003B63B7" w:rsidRDefault="00965F4C" w:rsidP="00516555">
      <w:pPr>
        <w:pStyle w:val="Corpsdetexte0"/>
      </w:pPr>
    </w:p>
    <w:p w14:paraId="029B22F3" w14:textId="77777777" w:rsidR="003823F1" w:rsidRPr="00E65EB9" w:rsidRDefault="003823F1" w:rsidP="00516555">
      <w:pPr>
        <w:pStyle w:val="Titre2"/>
        <w:tabs>
          <w:tab w:val="num" w:pos="567"/>
        </w:tabs>
        <w:ind w:left="567" w:hanging="567"/>
      </w:pPr>
      <w:bookmarkStart w:id="39" w:name="_Toc172557010"/>
      <w:r w:rsidRPr="00E65EB9">
        <w:t>Documentation</w:t>
      </w:r>
      <w:bookmarkEnd w:id="21"/>
      <w:bookmarkEnd w:id="39"/>
    </w:p>
    <w:p w14:paraId="149882D8" w14:textId="77777777" w:rsidR="003823F1" w:rsidRPr="00E65EB9" w:rsidRDefault="003823F1" w:rsidP="00516555">
      <w:pPr>
        <w:pStyle w:val="Corpsdetexte0"/>
      </w:pPr>
      <w:r w:rsidRPr="00E65EB9">
        <w:t>Le prestataire devra fournir les documents ci-après :</w:t>
      </w:r>
    </w:p>
    <w:p w14:paraId="39E065A6" w14:textId="77777777" w:rsidR="003823F1" w:rsidRPr="00E65EB9" w:rsidRDefault="00FF715C" w:rsidP="00516555">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r>
      <w:r>
        <w:rPr>
          <w:rFonts w:ascii="Trebuchet MS" w:hAnsi="Trebuchet MS"/>
        </w:rPr>
        <w:t>Planning d’intervention hebdomadaire</w:t>
      </w:r>
      <w:r w:rsidR="003823F1" w:rsidRPr="00E65EB9">
        <w:rPr>
          <w:rFonts w:ascii="Trebuchet MS" w:hAnsi="Trebuchet MS"/>
        </w:rPr>
        <w:t>,</w:t>
      </w:r>
    </w:p>
    <w:p w14:paraId="70A85F3A" w14:textId="77777777" w:rsidR="003823F1" w:rsidRPr="00E65EB9" w:rsidRDefault="00FF715C" w:rsidP="00516555">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Gammes d’intervention,</w:t>
      </w:r>
    </w:p>
    <w:p w14:paraId="065A30AE" w14:textId="77777777" w:rsidR="003823F1" w:rsidRPr="00E65EB9" w:rsidRDefault="003823F1" w:rsidP="00516555">
      <w:pPr>
        <w:pStyle w:val="texte"/>
        <w:spacing w:before="0" w:line="300" w:lineRule="exact"/>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 xml:space="preserve">DOE (Dossier d’Ouvrages Exécutés) sous format papier en deux (2) exemplaires </w:t>
      </w:r>
      <w:r>
        <w:rPr>
          <w:rFonts w:ascii="Trebuchet MS" w:hAnsi="Trebuchet MS"/>
        </w:rPr>
        <w:t>et sous format Autocad 2004-2010</w:t>
      </w:r>
      <w:r w:rsidRPr="00E65EB9">
        <w:rPr>
          <w:rFonts w:ascii="Trebuchet MS" w:hAnsi="Trebuchet MS"/>
        </w:rPr>
        <w:t xml:space="preserve"> (version numérique, disquette, CD, DVD sous Windows) constitué des :</w:t>
      </w:r>
    </w:p>
    <w:p w14:paraId="4D0A3962" w14:textId="77777777" w:rsidR="003823F1" w:rsidRPr="00E65EB9" w:rsidRDefault="003823F1"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Plans, schémas,</w:t>
      </w:r>
    </w:p>
    <w:p w14:paraId="1C484AF5" w14:textId="77777777" w:rsidR="003823F1" w:rsidRPr="00E65EB9" w:rsidRDefault="00CC15E6"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r>
      <w:r w:rsidR="00877907" w:rsidRPr="00E65EB9">
        <w:rPr>
          <w:rFonts w:ascii="Trebuchet MS" w:hAnsi="Trebuchet MS"/>
        </w:rPr>
        <w:t>Notice constructrice</w:t>
      </w:r>
      <w:r w:rsidR="003823F1" w:rsidRPr="00E65EB9">
        <w:rPr>
          <w:rFonts w:ascii="Trebuchet MS" w:hAnsi="Trebuchet MS"/>
        </w:rPr>
        <w:t>,</w:t>
      </w:r>
    </w:p>
    <w:p w14:paraId="1C705121" w14:textId="77777777" w:rsidR="003823F1" w:rsidRPr="00E65EB9" w:rsidRDefault="003823F1" w:rsidP="00516555">
      <w:pPr>
        <w:pStyle w:val="texte"/>
        <w:spacing w:before="0"/>
        <w:ind w:left="1985"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Manuel utilisateur,</w:t>
      </w:r>
    </w:p>
    <w:p w14:paraId="1BE51457" w14:textId="77777777" w:rsidR="003823F1" w:rsidRPr="00E65EB9" w:rsidRDefault="00FF715C"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Dossiers d’ouvrages exécutés,</w:t>
      </w:r>
    </w:p>
    <w:p w14:paraId="3E4A0DAB" w14:textId="77777777" w:rsidR="003823F1" w:rsidRPr="00E65EB9" w:rsidRDefault="00525BB8" w:rsidP="00516555">
      <w:pPr>
        <w:pStyle w:val="texte"/>
        <w:spacing w:before="0"/>
        <w:ind w:left="1985" w:hanging="567"/>
        <w:rPr>
          <w:rFonts w:ascii="Trebuchet MS" w:hAnsi="Trebuchet MS"/>
        </w:rPr>
      </w:pPr>
      <w:r>
        <w:rPr>
          <w:rFonts w:ascii="Trebuchet MS" w:hAnsi="Trebuchet MS"/>
        </w:rPr>
        <w:fldChar w:fldCharType="begin">
          <w:ffData>
            <w:name w:val="CaseACocher8"/>
            <w:enabled/>
            <w:calcOnExit w:val="0"/>
            <w:checkBox>
              <w:sizeAuto/>
              <w:default w:val="1"/>
            </w:checkBox>
          </w:ffData>
        </w:fldChar>
      </w:r>
      <w:bookmarkStart w:id="40" w:name="CaseACocher8"/>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bookmarkEnd w:id="40"/>
      <w:r w:rsidR="003823F1" w:rsidRPr="00E65EB9">
        <w:rPr>
          <w:rFonts w:ascii="Trebuchet MS" w:hAnsi="Trebuchet MS"/>
        </w:rPr>
        <w:tab/>
        <w:t>Rapport(s) intermédiaire(s) d'étude,</w:t>
      </w:r>
    </w:p>
    <w:p w14:paraId="39FB3E93" w14:textId="77777777" w:rsidR="003823F1" w:rsidRPr="00E65EB9" w:rsidRDefault="00525BB8"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Rapport final d'étude,</w:t>
      </w:r>
    </w:p>
    <w:p w14:paraId="769C64FE" w14:textId="77777777"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r>
      <w:r w:rsidRPr="00E65EB9">
        <w:rPr>
          <w:rFonts w:ascii="Trebuchet MS" w:hAnsi="Trebuchet MS"/>
          <w:szCs w:val="28"/>
        </w:rPr>
        <w:t>Spécifications fonctionnelles détaillées ou de base,</w:t>
      </w:r>
    </w:p>
    <w:p w14:paraId="68DB4B13" w14:textId="77777777"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Dossier final d’ingénierie,</w:t>
      </w:r>
    </w:p>
    <w:p w14:paraId="3FDBF9D5" w14:textId="3FF184BD"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Codes sources de logiciels développés pour le compte de l’</w:t>
      </w:r>
      <w:r w:rsidR="00074205">
        <w:rPr>
          <w:rFonts w:ascii="Trebuchet MS" w:hAnsi="Trebuchet MS"/>
        </w:rPr>
        <w:t>ASNR</w:t>
      </w:r>
      <w:r w:rsidRPr="00E65EB9">
        <w:rPr>
          <w:rFonts w:ascii="Trebuchet MS" w:hAnsi="Trebuchet MS"/>
        </w:rPr>
        <w:t>,</w:t>
      </w:r>
    </w:p>
    <w:p w14:paraId="750C49BA" w14:textId="77777777" w:rsidR="003823F1" w:rsidRPr="00E65EB9" w:rsidRDefault="003823F1" w:rsidP="00516555">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Plan général de maintenance,</w:t>
      </w:r>
    </w:p>
    <w:p w14:paraId="73754D3E" w14:textId="77777777" w:rsidR="003823F1" w:rsidRPr="00E65EB9" w:rsidRDefault="003823F1" w:rsidP="00516555">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Comptes-rendus d'opérations de maintenance ou rapport de contrôle périodique,</w:t>
      </w:r>
    </w:p>
    <w:p w14:paraId="76213A48" w14:textId="77777777" w:rsidR="003823F1" w:rsidRPr="00E65EB9" w:rsidRDefault="003823F1" w:rsidP="00516555">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Notices du matériel ou des constituants du matériel.</w:t>
      </w:r>
    </w:p>
    <w:p w14:paraId="73C5D89C" w14:textId="77777777" w:rsidR="003823F1" w:rsidRPr="00E65EB9" w:rsidRDefault="003823F1" w:rsidP="00516555">
      <w:pPr>
        <w:pStyle w:val="Titre1"/>
        <w:tabs>
          <w:tab w:val="num" w:pos="567"/>
        </w:tabs>
        <w:spacing w:before="300" w:after="180"/>
        <w:ind w:left="567" w:hanging="567"/>
      </w:pPr>
      <w:bookmarkStart w:id="41" w:name="_Toc275263030"/>
      <w:bookmarkStart w:id="42" w:name="_Toc172557011"/>
      <w:r w:rsidRPr="00E65EB9">
        <w:t>Déchets</w:t>
      </w:r>
      <w:bookmarkEnd w:id="41"/>
      <w:bookmarkEnd w:id="42"/>
    </w:p>
    <w:p w14:paraId="0813CDA4" w14:textId="77777777" w:rsidR="003823F1" w:rsidRPr="00E65EB9" w:rsidRDefault="003823F1" w:rsidP="00516555">
      <w:pPr>
        <w:pStyle w:val="Titre2"/>
        <w:tabs>
          <w:tab w:val="num" w:pos="567"/>
        </w:tabs>
        <w:ind w:left="567" w:hanging="567"/>
      </w:pPr>
      <w:bookmarkStart w:id="43" w:name="_Toc275263031"/>
      <w:bookmarkStart w:id="44" w:name="_Toc172557012"/>
      <w:r w:rsidRPr="00E65EB9">
        <w:t>Déchets radiologiques :</w:t>
      </w:r>
      <w:bookmarkEnd w:id="43"/>
      <w:bookmarkEnd w:id="44"/>
      <w:r w:rsidRPr="00E65EB9">
        <w:t xml:space="preserve"> </w:t>
      </w:r>
    </w:p>
    <w:p w14:paraId="7AC4AE84" w14:textId="77777777" w:rsidR="003823F1" w:rsidRPr="00E65EB9" w:rsidRDefault="003823F1" w:rsidP="00516555">
      <w:pPr>
        <w:pStyle w:val="Corpsdetexte0"/>
      </w:pPr>
      <w:r w:rsidRPr="00E65EB9">
        <w:t>Sans objet.</w:t>
      </w:r>
      <w:r>
        <w:t xml:space="preserve"> </w:t>
      </w:r>
    </w:p>
    <w:p w14:paraId="66680905" w14:textId="77777777" w:rsidR="003823F1" w:rsidRPr="00E65EB9" w:rsidRDefault="003823F1" w:rsidP="00516555">
      <w:pPr>
        <w:pStyle w:val="Titre2"/>
        <w:tabs>
          <w:tab w:val="num" w:pos="567"/>
        </w:tabs>
        <w:ind w:left="567" w:hanging="567"/>
      </w:pPr>
      <w:bookmarkStart w:id="45" w:name="_Toc275263032"/>
      <w:bookmarkStart w:id="46" w:name="_Toc172557013"/>
      <w:r w:rsidRPr="00E65EB9">
        <w:t>Déchets « conventionnels :</w:t>
      </w:r>
      <w:bookmarkEnd w:id="45"/>
      <w:bookmarkEnd w:id="46"/>
    </w:p>
    <w:p w14:paraId="402EE373" w14:textId="14C89F24" w:rsidR="003823F1" w:rsidRDefault="003823F1" w:rsidP="00516555">
      <w:pPr>
        <w:pStyle w:val="Corpsdetexte0"/>
      </w:pPr>
      <w:r w:rsidRPr="00E65EB9">
        <w:t>Les déchets conventionnels (déchets industriels banaux) seront éliminés par le Titulaire du marché qui devra fournir à l’</w:t>
      </w:r>
      <w:r w:rsidR="00074205">
        <w:t>ASNR</w:t>
      </w:r>
      <w:r w:rsidRPr="00E65EB9">
        <w:t xml:space="preserve"> les informations nécessaires à leur traçabilité (formulaire de caractérisation et de prise en charge des déchets conventionnels joint en annexe). Un stockage provisoire sera autorisé pendant le chantier et un retrait complet devra être effectué en fin de chantier.</w:t>
      </w:r>
      <w:r w:rsidR="001B37BF">
        <w:t xml:space="preserve"> Ce stockage provisoire sera balisé.</w:t>
      </w:r>
    </w:p>
    <w:p w14:paraId="61D89C6D" w14:textId="77777777" w:rsidR="00A346DD" w:rsidRPr="00E65EB9" w:rsidRDefault="00A346DD" w:rsidP="00516555">
      <w:pPr>
        <w:pStyle w:val="Corpsdetexte0"/>
      </w:pPr>
      <w:r>
        <w:t>Leur conditionnement et entreposage sur la zone de stockage du chantier seront à charge du titulaire.</w:t>
      </w:r>
    </w:p>
    <w:p w14:paraId="4DF5DFC8" w14:textId="77777777" w:rsidR="003823F1" w:rsidRPr="00E65EB9" w:rsidRDefault="003823F1" w:rsidP="00516555">
      <w:pPr>
        <w:pStyle w:val="Titre2"/>
        <w:tabs>
          <w:tab w:val="num" w:pos="567"/>
        </w:tabs>
        <w:ind w:left="567" w:hanging="567"/>
      </w:pPr>
      <w:bookmarkStart w:id="47" w:name="_Toc275263033"/>
      <w:bookmarkStart w:id="48" w:name="_Toc172557014"/>
      <w:r w:rsidRPr="00E65EB9">
        <w:t>Contrôle et caractérisation :</w:t>
      </w:r>
      <w:bookmarkEnd w:id="47"/>
      <w:bookmarkEnd w:id="48"/>
    </w:p>
    <w:p w14:paraId="6C96E1DB" w14:textId="77777777" w:rsidR="003823F1" w:rsidRPr="00BE54A9" w:rsidRDefault="003823F1" w:rsidP="00516555">
      <w:pPr>
        <w:pStyle w:val="Corpsdetexte0"/>
        <w:rPr>
          <w:color w:val="FF0000"/>
        </w:rPr>
      </w:pPr>
      <w:r w:rsidRPr="00E65EB9">
        <w:t>Sans objet.</w:t>
      </w:r>
      <w:r>
        <w:t xml:space="preserve"> </w:t>
      </w:r>
    </w:p>
    <w:p w14:paraId="73638578" w14:textId="77777777" w:rsidR="003823F1" w:rsidRPr="00E65EB9" w:rsidRDefault="003823F1" w:rsidP="00516555">
      <w:pPr>
        <w:pStyle w:val="Titre2"/>
        <w:tabs>
          <w:tab w:val="num" w:pos="567"/>
        </w:tabs>
        <w:ind w:left="567" w:hanging="567"/>
      </w:pPr>
      <w:bookmarkStart w:id="49" w:name="_Toc275263034"/>
      <w:bookmarkStart w:id="50" w:name="_Toc172557015"/>
      <w:r w:rsidRPr="00E65EB9">
        <w:t>Zones de stockage :</w:t>
      </w:r>
      <w:bookmarkEnd w:id="49"/>
      <w:bookmarkEnd w:id="50"/>
      <w:r w:rsidRPr="00E65EB9">
        <w:t xml:space="preserve"> </w:t>
      </w:r>
    </w:p>
    <w:p w14:paraId="4C04309F" w14:textId="77777777" w:rsidR="003823F1" w:rsidRPr="00A2177C" w:rsidRDefault="00E52A98" w:rsidP="00516555">
      <w:pPr>
        <w:pStyle w:val="Corpsdetexte0"/>
        <w:rPr>
          <w:b/>
          <w:color w:val="FF0000"/>
        </w:rPr>
      </w:pPr>
      <w:r>
        <w:t>Une zone de stockage chantier pourra être dé</w:t>
      </w:r>
      <w:r w:rsidR="003360AE">
        <w:t>diée</w:t>
      </w:r>
      <w:r w:rsidR="003823F1">
        <w:t>.</w:t>
      </w:r>
    </w:p>
    <w:p w14:paraId="57CA307B" w14:textId="77777777" w:rsidR="003823F1" w:rsidRPr="002A55A0" w:rsidRDefault="003823F1" w:rsidP="00516555">
      <w:pPr>
        <w:pStyle w:val="Titre1"/>
        <w:rPr>
          <w:szCs w:val="22"/>
        </w:rPr>
      </w:pPr>
      <w:bookmarkStart w:id="51" w:name="_Toc213747845"/>
      <w:bookmarkStart w:id="52" w:name="_Toc224492131"/>
      <w:bookmarkStart w:id="53" w:name="_Toc275263035"/>
      <w:bookmarkStart w:id="54" w:name="_Toc172557016"/>
      <w:r>
        <w:lastRenderedPageBreak/>
        <w:t xml:space="preserve">Exigences relatives à </w:t>
      </w:r>
      <w:smartTag w:uri="urn:schemas-microsoft-com:office:smarttags" w:element="PersonName">
        <w:smartTagPr>
          <w:attr w:name="ProductID" w:val="LA PRESTATION"/>
        </w:smartTagPr>
        <w:r>
          <w:t>la prestation</w:t>
        </w:r>
      </w:smartTag>
      <w:bookmarkEnd w:id="51"/>
      <w:bookmarkEnd w:id="52"/>
      <w:bookmarkEnd w:id="53"/>
      <w:bookmarkEnd w:id="54"/>
    </w:p>
    <w:p w14:paraId="02B2CE08" w14:textId="77777777" w:rsidR="003823F1" w:rsidRDefault="003823F1" w:rsidP="00516555">
      <w:pPr>
        <w:pStyle w:val="Titre2"/>
        <w:tabs>
          <w:tab w:val="num" w:pos="1080"/>
        </w:tabs>
        <w:ind w:left="1080" w:hanging="540"/>
      </w:pPr>
      <w:bookmarkStart w:id="55" w:name="_Toc224492133"/>
      <w:bookmarkStart w:id="56" w:name="_Toc275263036"/>
      <w:bookmarkStart w:id="57" w:name="_Toc172557017"/>
      <w:r>
        <w:t>Planification et d</w:t>
      </w:r>
      <w:r w:rsidRPr="00B077A3">
        <w:t>élais</w:t>
      </w:r>
      <w:r w:rsidRPr="00B71162">
        <w:t xml:space="preserve"> </w:t>
      </w:r>
      <w:r w:rsidRPr="00B077A3">
        <w:t>d'exécution</w:t>
      </w:r>
      <w:bookmarkEnd w:id="55"/>
      <w:bookmarkEnd w:id="56"/>
      <w:bookmarkEnd w:id="57"/>
    </w:p>
    <w:p w14:paraId="2096B93D" w14:textId="77777777" w:rsidR="003823F1" w:rsidRDefault="003823F1" w:rsidP="00516555">
      <w:pPr>
        <w:pStyle w:val="Corpsdetexte0"/>
      </w:pPr>
      <w:r w:rsidRPr="00B077A3">
        <w:t xml:space="preserve">Le délai de réalisation de la prestation est </w:t>
      </w:r>
      <w:r w:rsidRPr="003429D1">
        <w:t xml:space="preserve">fixé à </w:t>
      </w:r>
      <w:r w:rsidR="00DB7B15">
        <w:t>15 jours</w:t>
      </w:r>
      <w:r w:rsidR="00881D01">
        <w:t xml:space="preserve"> </w:t>
      </w:r>
      <w:r w:rsidRPr="003429D1">
        <w:t>après</w:t>
      </w:r>
      <w:r w:rsidRPr="00B077A3">
        <w:t xml:space="preserve"> la réunion d'enclenchement.</w:t>
      </w:r>
    </w:p>
    <w:p w14:paraId="514D12B5" w14:textId="77777777" w:rsidR="003823F1" w:rsidRPr="00B077A3" w:rsidRDefault="003823F1" w:rsidP="00516555">
      <w:pPr>
        <w:pStyle w:val="Corpsdetexte0"/>
      </w:pPr>
      <w:r>
        <w:t>Une planification des interventions par bâtiments sera réalisée en concertation entre le Titulaire et le Client lors de la réunion d'enclenchement de la prestation.</w:t>
      </w:r>
    </w:p>
    <w:p w14:paraId="14D3876B" w14:textId="77777777" w:rsidR="003823F1" w:rsidRPr="00B077A3" w:rsidRDefault="003823F1" w:rsidP="00516555">
      <w:pPr>
        <w:pStyle w:val="Corpsdetexte0"/>
      </w:pPr>
      <w:r w:rsidRPr="00B077A3">
        <w:t>Le respect d</w:t>
      </w:r>
      <w:r>
        <w:t>u</w:t>
      </w:r>
      <w:r w:rsidRPr="00B077A3">
        <w:t xml:space="preserve"> délai</w:t>
      </w:r>
      <w:r>
        <w:t xml:space="preserve"> global</w:t>
      </w:r>
      <w:r w:rsidRPr="00B077A3">
        <w:t xml:space="preserve"> </w:t>
      </w:r>
      <w:r>
        <w:t xml:space="preserve">et du planning </w:t>
      </w:r>
      <w:r w:rsidRPr="00B077A3">
        <w:t>constitue une obligation essentielle du Prestataire qui s’engage</w:t>
      </w:r>
      <w:r>
        <w:t xml:space="preserve"> sur</w:t>
      </w:r>
      <w:r w:rsidRPr="00B077A3">
        <w:t xml:space="preserve"> les dates de démarrage et de </w:t>
      </w:r>
      <w:r>
        <w:t>fin et sur le respect du planning des interventions.</w:t>
      </w:r>
    </w:p>
    <w:p w14:paraId="11FEC94C" w14:textId="30EA5FB9" w:rsidR="003823F1" w:rsidRDefault="003823F1" w:rsidP="00516555">
      <w:pPr>
        <w:pStyle w:val="Corpsdetexte0"/>
      </w:pPr>
      <w:r w:rsidRPr="00B077A3">
        <w:t xml:space="preserve">Il est convenu qu'en cas d'intempéries constatées contradictoirement par le </w:t>
      </w:r>
      <w:r w:rsidR="001B37BF">
        <w:t>p</w:t>
      </w:r>
      <w:r w:rsidR="001B37BF" w:rsidRPr="00B077A3">
        <w:t xml:space="preserve">restataire </w:t>
      </w:r>
      <w:r w:rsidRPr="00B077A3">
        <w:t>et l'</w:t>
      </w:r>
      <w:r w:rsidR="00074205">
        <w:t>ASNR</w:t>
      </w:r>
      <w:r w:rsidRPr="00B077A3">
        <w:t xml:space="preserve"> et reconnues par </w:t>
      </w:r>
      <w:smartTag w:uri="urn:schemas-microsoft-com:office:smarttags" w:element="PersonName">
        <w:smartTagPr>
          <w:attr w:name="ProductID" w:val="la Caisse"/>
        </w:smartTagPr>
        <w:smartTag w:uri="urn:schemas-microsoft-com:office:smarttags" w:element="City">
          <w:smartTagPr>
            <w:attr w:name="ProductID" w:val="la Caisse"/>
          </w:smartTagPr>
          <w:r w:rsidRPr="00B077A3">
            <w:t>la Caisse</w:t>
          </w:r>
        </w:smartTag>
      </w:smartTag>
      <w:r w:rsidRPr="00B077A3">
        <w:t xml:space="preserve"> des Congés Payés des Bâtiments, la durée des travaux est prolongée d'autant. </w:t>
      </w:r>
    </w:p>
    <w:p w14:paraId="767D2FA3" w14:textId="77777777" w:rsidR="003E1672" w:rsidRDefault="003E1672" w:rsidP="00516555">
      <w:pPr>
        <w:pStyle w:val="Corpsdetexte0"/>
      </w:pPr>
      <w:r w:rsidRPr="00E65EB9">
        <w:t xml:space="preserve">Les périodes de congés ne sont pas une cause de suspension de délai. Le </w:t>
      </w:r>
      <w:r w:rsidR="001B37BF">
        <w:t>p</w:t>
      </w:r>
      <w:r w:rsidRPr="00E65EB9">
        <w:t>restataire doit maintenir pendant ces périodes le personnel nécessaire pour assurer le déroulement des travaux au programme contr</w:t>
      </w:r>
      <w:r>
        <w:t>actuel en vigueur.</w:t>
      </w:r>
    </w:p>
    <w:p w14:paraId="3B9987E9" w14:textId="77777777" w:rsidR="003823F1" w:rsidRPr="00B077A3" w:rsidRDefault="003823F1" w:rsidP="00516555">
      <w:pPr>
        <w:pStyle w:val="Corpsdetexte0"/>
      </w:pPr>
      <w:r>
        <w:t>Toute évolution du planning des interventions devra être réalisée en concertation avec le client et validée par celui-ci.</w:t>
      </w:r>
    </w:p>
    <w:p w14:paraId="0BFFCDB0" w14:textId="77777777" w:rsidR="003823F1" w:rsidRPr="00133651" w:rsidRDefault="003823F1" w:rsidP="00516555">
      <w:pPr>
        <w:pStyle w:val="Titre2"/>
        <w:tabs>
          <w:tab w:val="num" w:pos="1080"/>
        </w:tabs>
        <w:ind w:left="1080" w:hanging="540"/>
      </w:pPr>
      <w:bookmarkStart w:id="58" w:name="_Toc224492134"/>
      <w:bookmarkStart w:id="59" w:name="_Toc275263037"/>
      <w:bookmarkStart w:id="60" w:name="_Toc172557018"/>
      <w:r w:rsidRPr="00133651">
        <w:t>Conditions d’</w:t>
      </w:r>
      <w:r>
        <w:t>accès</w:t>
      </w:r>
      <w:bookmarkEnd w:id="58"/>
      <w:bookmarkEnd w:id="59"/>
      <w:bookmarkEnd w:id="60"/>
    </w:p>
    <w:p w14:paraId="6F829CD2" w14:textId="4F3022C1" w:rsidR="003823F1" w:rsidRPr="003429D1" w:rsidRDefault="003823F1" w:rsidP="00516555">
      <w:pPr>
        <w:pStyle w:val="Corpsdetexte0"/>
      </w:pPr>
      <w:r w:rsidRPr="00133651">
        <w:t xml:space="preserve">La prestation sera effectuée </w:t>
      </w:r>
      <w:r w:rsidR="00CC15E6">
        <w:t>à l’extérieur</w:t>
      </w:r>
      <w:r w:rsidRPr="00133651">
        <w:t xml:space="preserve"> </w:t>
      </w:r>
      <w:r w:rsidR="001B37BF">
        <w:t xml:space="preserve">à proximité </w:t>
      </w:r>
      <w:r w:rsidR="00AE68C7" w:rsidRPr="003429D1">
        <w:t>bâtiment</w:t>
      </w:r>
      <w:r w:rsidRPr="003429D1">
        <w:t xml:space="preserve"> </w:t>
      </w:r>
      <w:r w:rsidR="006F23D2">
        <w:t xml:space="preserve">327 </w:t>
      </w:r>
      <w:r w:rsidR="00AE68C7">
        <w:t>de</w:t>
      </w:r>
      <w:r w:rsidRPr="003429D1">
        <w:t xml:space="preserve"> </w:t>
      </w:r>
      <w:r w:rsidR="00AE68C7">
        <w:t>l’</w:t>
      </w:r>
      <w:r w:rsidR="00074205">
        <w:t>ASNR</w:t>
      </w:r>
      <w:r w:rsidR="001B37BF" w:rsidRPr="001B37BF">
        <w:t xml:space="preserve"> </w:t>
      </w:r>
      <w:r w:rsidR="001B37BF">
        <w:t>sur le</w:t>
      </w:r>
      <w:r w:rsidR="001B37BF" w:rsidRPr="00133651">
        <w:t xml:space="preserve"> site du CEA Ca</w:t>
      </w:r>
      <w:r w:rsidR="001B37BF">
        <w:t>darache</w:t>
      </w:r>
      <w:r w:rsidRPr="003429D1">
        <w:t xml:space="preserve">. </w:t>
      </w:r>
    </w:p>
    <w:p w14:paraId="00C713DD" w14:textId="77777777" w:rsidR="003823F1" w:rsidRPr="00133651" w:rsidRDefault="003823F1" w:rsidP="00516555">
      <w:pPr>
        <w:pStyle w:val="Corpsdetexte0"/>
      </w:pPr>
      <w:r w:rsidRPr="00133651">
        <w:t>Le prestataire veillera à l'application des contraintes d’accès aux sites, à leurs règlements intérieurs, ainsi qu'aux règles de sécurité de l'installation.</w:t>
      </w:r>
    </w:p>
    <w:p w14:paraId="7051A43A" w14:textId="77777777" w:rsidR="003823F1" w:rsidRDefault="003823F1" w:rsidP="00516555">
      <w:pPr>
        <w:pStyle w:val="Corpsdetexte0"/>
      </w:pPr>
      <w:r w:rsidRPr="00133651">
        <w:t xml:space="preserve">La prestation sera effectuée en </w:t>
      </w:r>
      <w:r w:rsidRPr="003429D1">
        <w:t>environnement "Non Exposé".</w:t>
      </w:r>
      <w:r w:rsidRPr="00133651">
        <w:t xml:space="preserve"> </w:t>
      </w:r>
    </w:p>
    <w:p w14:paraId="071645F4" w14:textId="77777777" w:rsidR="003823F1" w:rsidRPr="004670C5" w:rsidRDefault="003823F1" w:rsidP="00516555">
      <w:pPr>
        <w:pStyle w:val="Titre2"/>
        <w:tabs>
          <w:tab w:val="num" w:pos="1080"/>
        </w:tabs>
        <w:ind w:left="1080" w:hanging="540"/>
      </w:pPr>
      <w:bookmarkStart w:id="61" w:name="_Toc224492135"/>
      <w:bookmarkStart w:id="62" w:name="_Toc275263038"/>
      <w:bookmarkStart w:id="63" w:name="_Toc172557019"/>
      <w:r>
        <w:t>Cadre et obligations</w:t>
      </w:r>
      <w:bookmarkEnd w:id="61"/>
      <w:bookmarkEnd w:id="62"/>
      <w:bookmarkEnd w:id="63"/>
    </w:p>
    <w:p w14:paraId="7C864A79" w14:textId="77777777" w:rsidR="003823F1" w:rsidRDefault="003823F1" w:rsidP="00516555">
      <w:pPr>
        <w:pStyle w:val="Corpsdetexte0"/>
      </w:pPr>
      <w:r>
        <w:t>La prestation sera réalisée dans le respect des dispositions du code du travail, des consignes de sécurité et du règlement intérieur des établissements visitées.</w:t>
      </w:r>
    </w:p>
    <w:p w14:paraId="46E403EF" w14:textId="77777777" w:rsidR="003823F1" w:rsidRDefault="003823F1" w:rsidP="00516555">
      <w:pPr>
        <w:pStyle w:val="Corpsdetexte0"/>
      </w:pPr>
      <w:r>
        <w:t>Le titulaire prendra toutes les précautions nécessaires à la protection et conservation des ouvrages existants et organisera sa Coactivité aux fins de prévenir les risques résultant de ses interventions.</w:t>
      </w:r>
    </w:p>
    <w:p w14:paraId="3477CAF5" w14:textId="77777777" w:rsidR="0089235F" w:rsidRPr="001B65A2" w:rsidRDefault="0089235F" w:rsidP="00516555">
      <w:pPr>
        <w:pStyle w:val="Corpsdetexte0"/>
      </w:pPr>
      <w:r>
        <w:t>En particulier, le prestataire s’assurera que, pendant la durée des travaux, la zone située sous la toiture reste hors d’eau.</w:t>
      </w:r>
    </w:p>
    <w:p w14:paraId="72B1D864" w14:textId="77777777" w:rsidR="003823F1" w:rsidRPr="00133651" w:rsidRDefault="003823F1" w:rsidP="00516555">
      <w:pPr>
        <w:pStyle w:val="Titre2"/>
        <w:tabs>
          <w:tab w:val="num" w:pos="1080"/>
        </w:tabs>
        <w:ind w:left="1080" w:hanging="540"/>
      </w:pPr>
      <w:bookmarkStart w:id="64" w:name="_Toc224492136"/>
      <w:bookmarkStart w:id="65" w:name="_Toc275263039"/>
      <w:bookmarkStart w:id="66" w:name="_Toc172557020"/>
      <w:r w:rsidRPr="00133651">
        <w:t>Hygiène, sécurité, radioprotection et conditions de travail</w:t>
      </w:r>
      <w:bookmarkEnd w:id="64"/>
      <w:bookmarkEnd w:id="65"/>
      <w:bookmarkEnd w:id="66"/>
    </w:p>
    <w:p w14:paraId="2BC767CB" w14:textId="77777777" w:rsidR="003823F1" w:rsidRPr="00184DFB" w:rsidRDefault="003823F1" w:rsidP="00516555">
      <w:pPr>
        <w:pStyle w:val="Titre3"/>
        <w:tabs>
          <w:tab w:val="num" w:pos="1440"/>
        </w:tabs>
        <w:ind w:left="1260"/>
        <w:rPr>
          <w:b w:val="0"/>
          <w:szCs w:val="24"/>
        </w:rPr>
      </w:pPr>
      <w:bookmarkStart w:id="67" w:name="_Toc224492137"/>
      <w:bookmarkStart w:id="68" w:name="_Toc275263040"/>
      <w:bookmarkStart w:id="69" w:name="_Toc172557021"/>
      <w:r w:rsidRPr="00184DFB">
        <w:rPr>
          <w:b w:val="0"/>
          <w:szCs w:val="24"/>
        </w:rPr>
        <w:t xml:space="preserve">Conditions de réalisation de </w:t>
      </w:r>
      <w:smartTag w:uri="urn:schemas-microsoft-com:office:smarttags" w:element="City">
        <w:smartTagPr>
          <w:attr w:name="ProductID" w:val="LA PRESTATION"/>
        </w:smartTagPr>
        <w:r w:rsidRPr="00184DFB">
          <w:rPr>
            <w:b w:val="0"/>
            <w:szCs w:val="24"/>
          </w:rPr>
          <w:t>la prestation</w:t>
        </w:r>
      </w:smartTag>
      <w:bookmarkEnd w:id="67"/>
      <w:bookmarkEnd w:id="68"/>
      <w:bookmarkEnd w:id="69"/>
    </w:p>
    <w:p w14:paraId="1BE5AD24" w14:textId="77777777" w:rsidR="003823F1" w:rsidRPr="00133651" w:rsidRDefault="003823F1" w:rsidP="00516555">
      <w:pPr>
        <w:pStyle w:val="Corpsdetexte0"/>
      </w:pPr>
      <w:r w:rsidRPr="00133651">
        <w:t xml:space="preserve">Le titulaire du marché est tenu de respecter et de faire respecter par ses salariés affectés à l’exécution des prestations faisant l’objet du présent </w:t>
      </w:r>
      <w:r w:rsidR="00434B81" w:rsidRPr="00133651">
        <w:t>marché,</w:t>
      </w:r>
      <w:r w:rsidRPr="00133651">
        <w:t xml:space="preserve"> les dispositions du code du travail et les consignes en vigueur sur le site de Cadarache, notamment en ce qui concerne l’accès, la discipline et les mesures de sécurité.</w:t>
      </w:r>
    </w:p>
    <w:p w14:paraId="5530021D" w14:textId="77777777" w:rsidR="003823F1" w:rsidRPr="00133651" w:rsidRDefault="003823F1" w:rsidP="00516555">
      <w:pPr>
        <w:pStyle w:val="Corpsdetexte0"/>
      </w:pPr>
      <w:r w:rsidRPr="00133651">
        <w:t xml:space="preserve">Le titulaire du marché se conformera </w:t>
      </w:r>
      <w:r>
        <w:t xml:space="preserve">aux dispositions des articles </w:t>
      </w:r>
      <w:r w:rsidRPr="00EC1D16">
        <w:t>R. 4511-1 à R. 4513-13 du code du travail</w:t>
      </w:r>
      <w:r w:rsidRPr="00133651">
        <w:t xml:space="preserve"> fixant les prescriptions particulières d’hygiène et de sécurité applicables aux travaux effectués dans un établissement par une entreprise extérieure.</w:t>
      </w:r>
    </w:p>
    <w:p w14:paraId="2DCDE9AE" w14:textId="77777777" w:rsidR="003823F1" w:rsidRPr="00133651" w:rsidRDefault="003823F1" w:rsidP="00516555">
      <w:pPr>
        <w:pStyle w:val="Corpsdetexte0"/>
      </w:pPr>
      <w:r w:rsidRPr="00133651">
        <w:t xml:space="preserve">A ce titre, une réunion d’inspection commune préalable sera organisée avant le début de l’opération à laquelle devra obligatoirement participer le titulaire (ainsi que ses éventuels sous- traitants) et un plan de prévention écrit sera réalisé. </w:t>
      </w:r>
    </w:p>
    <w:p w14:paraId="4F8A7534" w14:textId="77777777" w:rsidR="003823F1" w:rsidRPr="00133651" w:rsidRDefault="003823F1" w:rsidP="00516555">
      <w:pPr>
        <w:pStyle w:val="Corpsdetexte0"/>
      </w:pPr>
      <w:r w:rsidRPr="00133651">
        <w:t>En cours du chantier, des visites régulières de suivi seront réalisées afin de vérifier que l’ensemble des dispositions prévues au plan de prévention a bien été mis en œuvre et éventuellement décider, en concertation avec le titulaire, de nouvelles mesures de prévention.</w:t>
      </w:r>
    </w:p>
    <w:p w14:paraId="0DBF2030" w14:textId="77777777" w:rsidR="003823F1" w:rsidRPr="00133651" w:rsidRDefault="003823F1" w:rsidP="00516555">
      <w:pPr>
        <w:pStyle w:val="Corpsdetexte0"/>
      </w:pPr>
      <w:r w:rsidRPr="00133651">
        <w:t xml:space="preserve">Le titulaire est informé que le chantier </w:t>
      </w:r>
      <w:r w:rsidR="00877907" w:rsidRPr="00133651">
        <w:t>pourrait</w:t>
      </w:r>
      <w:r w:rsidRPr="00133651">
        <w:t xml:space="preserve"> être à tout moment arrêté si les dispositions du plan de prévention n’étaient pas appliquées.</w:t>
      </w:r>
    </w:p>
    <w:p w14:paraId="7842922C" w14:textId="77777777" w:rsidR="003823F1" w:rsidRPr="00133651" w:rsidRDefault="003823F1" w:rsidP="00516555">
      <w:pPr>
        <w:pStyle w:val="Corpsdetexte0"/>
      </w:pPr>
      <w:r w:rsidRPr="00133651">
        <w:lastRenderedPageBreak/>
        <w:t>Tous les frais découlant de la mise en œuvre des mesures de prévention sont contractuellement réputés compris dans le montant du marché.</w:t>
      </w:r>
    </w:p>
    <w:p w14:paraId="2CEE9FCA" w14:textId="43CDBF4A" w:rsidR="003823F1" w:rsidRPr="00133651" w:rsidRDefault="003823F1" w:rsidP="00516555">
      <w:pPr>
        <w:pStyle w:val="Corpsdetexte0"/>
      </w:pPr>
      <w:r w:rsidRPr="00133651">
        <w:t>Le titulaire devra transmettre à l’</w:t>
      </w:r>
      <w:r w:rsidR="00074205">
        <w:t>ASNR</w:t>
      </w:r>
      <w:r w:rsidRPr="00133651">
        <w:t xml:space="preserve"> par écrit (avant la réunion d’inspection préalable) :</w:t>
      </w:r>
    </w:p>
    <w:p w14:paraId="5974E152" w14:textId="77777777" w:rsidR="003823F1" w:rsidRPr="00133651" w:rsidRDefault="003823F1" w:rsidP="00516555">
      <w:pPr>
        <w:pStyle w:val="Listeniveau1"/>
        <w:numPr>
          <w:ilvl w:val="0"/>
          <w:numId w:val="0"/>
        </w:numPr>
        <w:tabs>
          <w:tab w:val="left" w:pos="1440"/>
        </w:tabs>
        <w:spacing w:before="0"/>
        <w:ind w:left="1080"/>
      </w:pPr>
      <w:r>
        <w:t>- l</w:t>
      </w:r>
      <w:r w:rsidRPr="00133651">
        <w:t>a date de l’arrivée de son personnel</w:t>
      </w:r>
      <w:r>
        <w:t xml:space="preserve"> ;</w:t>
      </w:r>
    </w:p>
    <w:p w14:paraId="73F4F7EE" w14:textId="77777777" w:rsidR="003823F1" w:rsidRPr="00133651" w:rsidRDefault="003823F1" w:rsidP="00516555">
      <w:pPr>
        <w:pStyle w:val="Listeniveau1"/>
        <w:numPr>
          <w:ilvl w:val="0"/>
          <w:numId w:val="0"/>
        </w:numPr>
        <w:tabs>
          <w:tab w:val="left" w:pos="1440"/>
        </w:tabs>
        <w:spacing w:before="0"/>
        <w:ind w:left="1080"/>
      </w:pPr>
      <w:r>
        <w:t>- l</w:t>
      </w:r>
      <w:r w:rsidRPr="00133651">
        <w:t>a durée prévisible de son intervention</w:t>
      </w:r>
      <w:r>
        <w:t xml:space="preserve"> ;</w:t>
      </w:r>
    </w:p>
    <w:p w14:paraId="17D849F1" w14:textId="77777777" w:rsidR="003823F1" w:rsidRPr="00133651" w:rsidRDefault="003823F1" w:rsidP="00516555">
      <w:pPr>
        <w:pStyle w:val="Listeniveau1"/>
        <w:numPr>
          <w:ilvl w:val="0"/>
          <w:numId w:val="0"/>
        </w:numPr>
        <w:tabs>
          <w:tab w:val="left" w:pos="1440"/>
        </w:tabs>
        <w:spacing w:before="0"/>
        <w:ind w:left="1080"/>
      </w:pPr>
      <w:r>
        <w:t>- l</w:t>
      </w:r>
      <w:r w:rsidRPr="00133651">
        <w:t>e nombre prévisible de salariés affectés (y compris les éventuels sous-traitants)</w:t>
      </w:r>
      <w:r>
        <w:t xml:space="preserve"> ;</w:t>
      </w:r>
    </w:p>
    <w:p w14:paraId="5F996C5B" w14:textId="77777777" w:rsidR="003823F1" w:rsidRPr="00133651" w:rsidRDefault="003823F1" w:rsidP="00516555">
      <w:pPr>
        <w:pStyle w:val="Listeniveau1"/>
        <w:numPr>
          <w:ilvl w:val="0"/>
          <w:numId w:val="0"/>
        </w:numPr>
        <w:tabs>
          <w:tab w:val="left" w:pos="1440"/>
        </w:tabs>
        <w:spacing w:before="0"/>
        <w:ind w:left="1080"/>
      </w:pPr>
      <w:r>
        <w:t>- l</w:t>
      </w:r>
      <w:r w:rsidRPr="00133651">
        <w:t>e nom et la qualification de la personne chargée de diriger l’intervention</w:t>
      </w:r>
      <w:r>
        <w:t xml:space="preserve"> ;</w:t>
      </w:r>
    </w:p>
    <w:p w14:paraId="1BDEB5AE" w14:textId="77777777" w:rsidR="003823F1" w:rsidRPr="00133651" w:rsidRDefault="003823F1" w:rsidP="00516555">
      <w:pPr>
        <w:pStyle w:val="Listeniveau1"/>
        <w:numPr>
          <w:ilvl w:val="0"/>
          <w:numId w:val="0"/>
        </w:numPr>
        <w:tabs>
          <w:tab w:val="left" w:pos="1440"/>
        </w:tabs>
        <w:spacing w:before="0"/>
        <w:ind w:left="1080"/>
      </w:pPr>
      <w:r>
        <w:t>- l</w:t>
      </w:r>
      <w:r w:rsidRPr="00133651">
        <w:t>es coordonnées des organismes de médecine du travail dont dépendent leurs salariés.</w:t>
      </w:r>
    </w:p>
    <w:p w14:paraId="49EC86CA" w14:textId="77777777" w:rsidR="003823F1" w:rsidRDefault="003823F1" w:rsidP="00516555">
      <w:pPr>
        <w:pStyle w:val="Corpsdetexte0"/>
      </w:pPr>
      <w:r w:rsidRPr="00133651">
        <w:t xml:space="preserve">Par ailleurs, il est signalé que tous travaux par point chaud </w:t>
      </w:r>
      <w:r w:rsidR="00877907" w:rsidRPr="00133651">
        <w:t>devront</w:t>
      </w:r>
      <w:r w:rsidRPr="00133651">
        <w:t xml:space="preserve"> faire l’objet d’un permis de feu signé par l’ingénieur de sécurité (ou un représentant désigné du maître d’ouvrage).</w:t>
      </w:r>
    </w:p>
    <w:p w14:paraId="11FBBE2A" w14:textId="77777777" w:rsidR="003823F1" w:rsidRPr="00184DFB" w:rsidRDefault="003823F1" w:rsidP="00516555">
      <w:pPr>
        <w:pStyle w:val="Titre3"/>
        <w:tabs>
          <w:tab w:val="num" w:pos="1440"/>
        </w:tabs>
        <w:ind w:left="1260"/>
        <w:rPr>
          <w:b w:val="0"/>
          <w:szCs w:val="24"/>
        </w:rPr>
      </w:pPr>
      <w:bookmarkStart w:id="70" w:name="_Toc215566840"/>
      <w:bookmarkStart w:id="71" w:name="_Toc224492138"/>
      <w:bookmarkStart w:id="72" w:name="_Toc275263041"/>
      <w:bookmarkStart w:id="73" w:name="_Toc172557022"/>
      <w:r w:rsidRPr="00184DFB">
        <w:rPr>
          <w:b w:val="0"/>
          <w:szCs w:val="24"/>
        </w:rPr>
        <w:t>Exécution des travaux électriques</w:t>
      </w:r>
      <w:bookmarkEnd w:id="70"/>
      <w:bookmarkEnd w:id="71"/>
      <w:bookmarkEnd w:id="72"/>
      <w:bookmarkEnd w:id="73"/>
    </w:p>
    <w:p w14:paraId="01BB0F61" w14:textId="77777777" w:rsidR="003823F1" w:rsidRPr="000B74AF" w:rsidRDefault="003823F1" w:rsidP="00516555">
      <w:pPr>
        <w:pStyle w:val="Corpsdetexte0"/>
      </w:pPr>
      <w:r w:rsidRPr="000B74AF">
        <w:t>À l’exception des opérations de mesurage, essais ou vérifications ou celles effectuées sur des installations fonctionnant en très basse tension, aucun travail ou intervention (au sens de l’UTE C18-510) sur une installation électrique, en particulier dans les armoires électriques dont les plastrons sont ouverts, ne doit se faire sans une consignation préalable de l’installation électrique concernée.</w:t>
      </w:r>
    </w:p>
    <w:p w14:paraId="00499F9C" w14:textId="57039063" w:rsidR="003823F1" w:rsidRPr="000B74AF" w:rsidRDefault="003823F1" w:rsidP="00516555">
      <w:pPr>
        <w:pStyle w:val="Corpsdetexte0"/>
      </w:pPr>
      <w:r w:rsidRPr="000B74AF">
        <w:t>La demande de consignation de l’installation électrique, la consignation et la levée de consignation sont réalisées dans les conditions prescrites par l’</w:t>
      </w:r>
      <w:r w:rsidR="00074205">
        <w:t>ASNR</w:t>
      </w:r>
      <w:r w:rsidRPr="000B74AF">
        <w:t>/DSP</w:t>
      </w:r>
      <w:r>
        <w:t>SI</w:t>
      </w:r>
      <w:r w:rsidRPr="000B74AF">
        <w:t xml:space="preserve"> et font l’objet d’un enregistrement (fiche de consignation) dont le support est fourni par l’</w:t>
      </w:r>
      <w:r w:rsidR="00074205">
        <w:t>ASNR</w:t>
      </w:r>
      <w:r w:rsidRPr="000B74AF">
        <w:t>/</w:t>
      </w:r>
      <w:r w:rsidR="00230AC7">
        <w:t>PPT-Dcad/SESAC/CLE</w:t>
      </w:r>
      <w:r w:rsidRPr="000B74AF">
        <w:t>.</w:t>
      </w:r>
    </w:p>
    <w:p w14:paraId="237CCCF6" w14:textId="7669AFD0" w:rsidR="003823F1" w:rsidRPr="000B74AF" w:rsidRDefault="003823F1" w:rsidP="00516555">
      <w:pPr>
        <w:pStyle w:val="Corpsdetexte0"/>
      </w:pPr>
      <w:r w:rsidRPr="000B74AF">
        <w:t xml:space="preserve">Les opérations de consignation et de déconsignation proprement dites ne peuvent être effectuées que par une personne formée et habilitée (chargé de consignation) et autorisée par </w:t>
      </w:r>
      <w:r w:rsidR="00230AC7" w:rsidRPr="000B74AF">
        <w:t>l’</w:t>
      </w:r>
      <w:r w:rsidR="00074205">
        <w:t>ASNR</w:t>
      </w:r>
      <w:r w:rsidR="00230AC7" w:rsidRPr="000B74AF">
        <w:t>/</w:t>
      </w:r>
      <w:r w:rsidR="00230AC7">
        <w:t>PPT-Dcad/SESAC/CLE</w:t>
      </w:r>
      <w:r w:rsidRPr="000B74AF">
        <w:t>.</w:t>
      </w:r>
    </w:p>
    <w:p w14:paraId="05CFC711" w14:textId="77777777" w:rsidR="003823F1" w:rsidRPr="00133651" w:rsidRDefault="003823F1" w:rsidP="00516555">
      <w:pPr>
        <w:pStyle w:val="Corpsdetexte0"/>
      </w:pPr>
      <w:r w:rsidRPr="000B74AF">
        <w:t>La déconsignation de l’installation ne doit être réalisée qu’après s’être assuré que la remise sous tension de l’installation électrique ne constituera pas, du fait d’une éventuelle anomalie dans les travaux exécutés (court-circuit, inversion de câblages, etc.), un risque de dommage aux installations situées en amont ou en aval ou un risque pour la sécurité des personnes.</w:t>
      </w:r>
    </w:p>
    <w:p w14:paraId="0F148842" w14:textId="77777777" w:rsidR="003823F1" w:rsidRPr="00184DFB" w:rsidRDefault="003823F1" w:rsidP="00516555">
      <w:pPr>
        <w:pStyle w:val="Titre3"/>
        <w:tabs>
          <w:tab w:val="num" w:pos="1440"/>
        </w:tabs>
        <w:ind w:left="1260"/>
        <w:rPr>
          <w:b w:val="0"/>
          <w:szCs w:val="24"/>
        </w:rPr>
      </w:pPr>
      <w:bookmarkStart w:id="74" w:name="_Toc224492139"/>
      <w:bookmarkStart w:id="75" w:name="_Toc275263042"/>
      <w:bookmarkStart w:id="76" w:name="_Toc172557023"/>
      <w:r w:rsidRPr="00184DFB">
        <w:rPr>
          <w:b w:val="0"/>
          <w:szCs w:val="24"/>
        </w:rPr>
        <w:t>Accréditation et habilitations</w:t>
      </w:r>
      <w:bookmarkEnd w:id="74"/>
      <w:bookmarkEnd w:id="75"/>
      <w:bookmarkEnd w:id="76"/>
      <w:r w:rsidRPr="00184DFB">
        <w:rPr>
          <w:b w:val="0"/>
          <w:szCs w:val="24"/>
        </w:rPr>
        <w:t xml:space="preserve"> </w:t>
      </w:r>
    </w:p>
    <w:p w14:paraId="21BBFE7B" w14:textId="77777777" w:rsidR="003823F1" w:rsidRDefault="003823F1" w:rsidP="00516555">
      <w:pPr>
        <w:pStyle w:val="Corpsdetexte0"/>
      </w:pPr>
      <w:r>
        <w:t>Le ou les intervenants du titulaire, désignés pour réaliser ces travaux devront être :</w:t>
      </w:r>
    </w:p>
    <w:p w14:paraId="441E787E" w14:textId="77777777" w:rsidR="003823F1" w:rsidRPr="001B65A2" w:rsidRDefault="00877907" w:rsidP="00516555">
      <w:pPr>
        <w:pStyle w:val="Listeniveau1"/>
        <w:tabs>
          <w:tab w:val="clear" w:pos="1134"/>
          <w:tab w:val="clear" w:pos="3544"/>
          <w:tab w:val="left" w:pos="1440"/>
        </w:tabs>
        <w:spacing w:before="0"/>
        <w:ind w:left="1440" w:hanging="360"/>
      </w:pPr>
      <w:r w:rsidRPr="001B65A2">
        <w:t>Habilités</w:t>
      </w:r>
      <w:r w:rsidR="003823F1" w:rsidRPr="001B65A2">
        <w:t>, avec un niveau minimum B1</w:t>
      </w:r>
      <w:r w:rsidR="003823F1">
        <w:t xml:space="preserve"> ;</w:t>
      </w:r>
    </w:p>
    <w:p w14:paraId="6001625F" w14:textId="77777777" w:rsidR="003823F1" w:rsidRPr="001B65A2" w:rsidRDefault="00877907" w:rsidP="00516555">
      <w:pPr>
        <w:pStyle w:val="Listeniveau1"/>
        <w:tabs>
          <w:tab w:val="clear" w:pos="1134"/>
          <w:tab w:val="clear" w:pos="3544"/>
          <w:tab w:val="left" w:pos="1440"/>
        </w:tabs>
        <w:spacing w:before="0"/>
        <w:ind w:left="1440" w:hanging="360"/>
      </w:pPr>
      <w:r w:rsidRPr="001B65A2">
        <w:t>Qualifiés</w:t>
      </w:r>
      <w:r w:rsidR="003823F1" w:rsidRPr="001B65A2">
        <w:t xml:space="preserve"> dans le domaine électrique</w:t>
      </w:r>
      <w:r w:rsidR="003823F1">
        <w:t>.</w:t>
      </w:r>
    </w:p>
    <w:p w14:paraId="3027C63B" w14:textId="77777777" w:rsidR="003823F1" w:rsidRPr="00133651" w:rsidRDefault="003823F1" w:rsidP="00516555">
      <w:pPr>
        <w:pStyle w:val="Corpsdetexte0"/>
      </w:pPr>
      <w:r w:rsidRPr="00133651">
        <w:t>Le titulaire devra justifier que son personnel est formé et habilité au travail en hauteur (utilisation d’harnais…), si l’intervention nécessite de tels travaux (par exemple : intervention en toiture)</w:t>
      </w:r>
      <w:r>
        <w:t>.</w:t>
      </w:r>
    </w:p>
    <w:p w14:paraId="00EC989C" w14:textId="77777777" w:rsidR="003823F1" w:rsidRPr="00133651" w:rsidRDefault="003823F1" w:rsidP="00516555">
      <w:pPr>
        <w:pStyle w:val="Corpsdetexte0"/>
      </w:pPr>
      <w:r w:rsidRPr="00133651">
        <w:t xml:space="preserve">Le prestataire établira et fournira les documents suivants : </w:t>
      </w:r>
    </w:p>
    <w:p w14:paraId="0FA73D9D" w14:textId="77777777" w:rsidR="003823F1" w:rsidRPr="00B71162" w:rsidRDefault="00CC15E6" w:rsidP="00516555">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Pr>
          <w:szCs w:val="20"/>
        </w:rPr>
        <w:tab/>
        <w:t>Habilitations B1 (pour les travaux électriques)</w:t>
      </w:r>
    </w:p>
    <w:p w14:paraId="1DF37892" w14:textId="77777777" w:rsidR="003823F1" w:rsidRPr="00B71162" w:rsidRDefault="00881D01" w:rsidP="00516555">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Plan de prévention</w:t>
      </w:r>
    </w:p>
    <w:p w14:paraId="2065316D" w14:textId="77777777" w:rsidR="003823F1" w:rsidRPr="00B71162" w:rsidRDefault="003823F1" w:rsidP="00516555">
      <w:pPr>
        <w:ind w:left="1985" w:hanging="567"/>
        <w:rPr>
          <w:szCs w:val="20"/>
        </w:rPr>
      </w:pPr>
      <w:r>
        <w:rPr>
          <w:szCs w:val="20"/>
        </w:rPr>
        <w:fldChar w:fldCharType="begin">
          <w:ffData>
            <w:name w:val=""/>
            <w:enabled/>
            <w:calcOnExit w:val="0"/>
            <w:checkBox>
              <w:sizeAuto/>
              <w:default w:val="0"/>
            </w:checkBox>
          </w:ffData>
        </w:fldChar>
      </w:r>
      <w:r>
        <w:rPr>
          <w:szCs w:val="20"/>
        </w:rPr>
        <w:instrText xml:space="preserve"> FORMCHECKBOX </w:instrText>
      </w:r>
      <w:r>
        <w:rPr>
          <w:szCs w:val="20"/>
        </w:rPr>
      </w:r>
      <w:r>
        <w:rPr>
          <w:szCs w:val="20"/>
        </w:rPr>
        <w:fldChar w:fldCharType="separate"/>
      </w:r>
      <w:r>
        <w:rPr>
          <w:szCs w:val="20"/>
        </w:rPr>
        <w:fldChar w:fldCharType="end"/>
      </w:r>
      <w:r w:rsidRPr="00B71162">
        <w:rPr>
          <w:szCs w:val="20"/>
        </w:rPr>
        <w:tab/>
        <w:t>Certificats CEFRI datant de moins de 3 ans</w:t>
      </w:r>
    </w:p>
    <w:p w14:paraId="6525DD27" w14:textId="77777777" w:rsidR="003823F1" w:rsidRPr="00B71162" w:rsidRDefault="003823F1" w:rsidP="00516555">
      <w:pPr>
        <w:ind w:left="1985" w:hanging="567"/>
        <w:rPr>
          <w:szCs w:val="20"/>
        </w:rPr>
      </w:pPr>
      <w:r w:rsidRPr="00B71162">
        <w:rPr>
          <w:szCs w:val="20"/>
        </w:rPr>
        <w:fldChar w:fldCharType="begin">
          <w:ffData>
            <w:name w:val=""/>
            <w:enabled/>
            <w:calcOnExit w:val="0"/>
            <w:checkBox>
              <w:sizeAuto/>
              <w:default w:val="1"/>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Habilitations diverses (électriques,</w:t>
      </w:r>
      <w:r w:rsidRPr="00B71162">
        <w:rPr>
          <w:rFonts w:cs="Arial"/>
          <w:szCs w:val="20"/>
        </w:rPr>
        <w:t xml:space="preserve"> soudure, permis de cariste</w:t>
      </w:r>
      <w:r w:rsidRPr="00B71162">
        <w:rPr>
          <w:szCs w:val="20"/>
        </w:rPr>
        <w:t xml:space="preserve"> …)</w:t>
      </w:r>
    </w:p>
    <w:p w14:paraId="78A20C5A" w14:textId="77777777" w:rsidR="003823F1" w:rsidRPr="00B71162" w:rsidRDefault="00881D01" w:rsidP="00516555">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Protocole particulier de sécurité pour :</w:t>
      </w:r>
    </w:p>
    <w:p w14:paraId="7BC0BF7E" w14:textId="77777777" w:rsidR="003823F1" w:rsidRPr="00B71162" w:rsidRDefault="00881D01" w:rsidP="00516555">
      <w:pPr>
        <w:ind w:left="2552"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Travail à grande hauteur</w:t>
      </w:r>
    </w:p>
    <w:p w14:paraId="2C7F4D12" w14:textId="77777777" w:rsidR="003823F1" w:rsidRPr="00B71162" w:rsidRDefault="00881D01" w:rsidP="00516555">
      <w:pPr>
        <w:ind w:left="2552"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Chargement</w:t>
      </w:r>
    </w:p>
    <w:p w14:paraId="2ABC6E9A" w14:textId="77777777" w:rsidR="003823F1" w:rsidRPr="00B71162" w:rsidRDefault="00881D01" w:rsidP="00516555">
      <w:pPr>
        <w:ind w:left="2552"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Déchargement</w:t>
      </w:r>
    </w:p>
    <w:p w14:paraId="19EBD33A" w14:textId="77777777" w:rsidR="003823F1" w:rsidRPr="00133651" w:rsidRDefault="003823F1" w:rsidP="00516555">
      <w:pPr>
        <w:pStyle w:val="Titre2"/>
        <w:tabs>
          <w:tab w:val="num" w:pos="1080"/>
        </w:tabs>
        <w:ind w:left="1080" w:hanging="540"/>
      </w:pPr>
      <w:bookmarkStart w:id="77" w:name="_Toc224492140"/>
      <w:bookmarkStart w:id="78" w:name="_Toc275263043"/>
      <w:bookmarkStart w:id="79" w:name="_Toc172557024"/>
      <w:r w:rsidRPr="00133651">
        <w:t>Suivi et contrôle de la prestation</w:t>
      </w:r>
      <w:bookmarkEnd w:id="77"/>
      <w:bookmarkEnd w:id="78"/>
      <w:bookmarkEnd w:id="79"/>
    </w:p>
    <w:p w14:paraId="07132447" w14:textId="77777777" w:rsidR="003823F1" w:rsidRPr="00133651" w:rsidRDefault="003823F1" w:rsidP="00516555">
      <w:pPr>
        <w:pStyle w:val="Corpsdetexte0"/>
      </w:pPr>
      <w:r w:rsidRPr="00133651">
        <w:t>Les travaux devront être en conformité avec les règles de sécurité en vigueur et devront être contrôlés avant leur mise en exploitation, par un organisme agréé.</w:t>
      </w:r>
    </w:p>
    <w:p w14:paraId="046360DC" w14:textId="14F9A2AA" w:rsidR="003823F1" w:rsidRPr="00133651" w:rsidRDefault="003823F1" w:rsidP="00516555">
      <w:pPr>
        <w:pStyle w:val="Corpsdetexte0"/>
      </w:pPr>
      <w:r w:rsidRPr="00133651">
        <w:t>L'</w:t>
      </w:r>
      <w:r w:rsidR="00074205">
        <w:t>ASNR</w:t>
      </w:r>
      <w:r w:rsidRPr="00133651">
        <w:t xml:space="preserve"> effectuera, au cours de la prestation, les contrôles suivants :</w:t>
      </w:r>
    </w:p>
    <w:p w14:paraId="738779B6" w14:textId="77777777" w:rsidR="003823F1" w:rsidRPr="00133651" w:rsidRDefault="00877907" w:rsidP="00516555">
      <w:pPr>
        <w:pStyle w:val="Listeniveau1"/>
        <w:tabs>
          <w:tab w:val="clear" w:pos="1134"/>
          <w:tab w:val="clear" w:pos="3544"/>
          <w:tab w:val="left" w:pos="1440"/>
        </w:tabs>
        <w:spacing w:before="0"/>
        <w:ind w:left="1440" w:hanging="360"/>
      </w:pPr>
      <w:r>
        <w:lastRenderedPageBreak/>
        <w:t>Sécurité</w:t>
      </w:r>
      <w:r w:rsidR="003823F1" w:rsidRPr="00133651">
        <w:t xml:space="preserve"> du chantier</w:t>
      </w:r>
      <w:r w:rsidR="003823F1">
        <w:t xml:space="preserve"> ;</w:t>
      </w:r>
    </w:p>
    <w:p w14:paraId="2F553840" w14:textId="77777777" w:rsidR="003823F1" w:rsidRPr="00133651" w:rsidRDefault="00877907" w:rsidP="00516555">
      <w:pPr>
        <w:pStyle w:val="Listeniveau1"/>
        <w:tabs>
          <w:tab w:val="clear" w:pos="1134"/>
          <w:tab w:val="clear" w:pos="3544"/>
          <w:tab w:val="left" w:pos="1440"/>
        </w:tabs>
        <w:spacing w:before="0"/>
        <w:ind w:left="1440" w:hanging="360"/>
      </w:pPr>
      <w:r>
        <w:t>Respect</w:t>
      </w:r>
      <w:r w:rsidR="003823F1" w:rsidRPr="00133651">
        <w:t xml:space="preserve"> des règles de l’art et du C</w:t>
      </w:r>
      <w:r w:rsidR="003823F1">
        <w:t>d</w:t>
      </w:r>
      <w:r w:rsidR="003823F1" w:rsidRPr="00133651">
        <w:t>C.</w:t>
      </w:r>
    </w:p>
    <w:p w14:paraId="735BAFE9" w14:textId="77777777" w:rsidR="003823F1" w:rsidRPr="00133651" w:rsidRDefault="003823F1" w:rsidP="00516555">
      <w:pPr>
        <w:pStyle w:val="Corpsdetexte0"/>
      </w:pPr>
      <w:r w:rsidRPr="00133651">
        <w:t xml:space="preserve">Ces contrôles ne dégagent pas le prestataire de ses responsabilités propres en matière de contrôle de la qualité des produits, matériaux ou matériels fournis ou mis en œuvre dans le cadre du marché.  </w:t>
      </w:r>
    </w:p>
    <w:p w14:paraId="1F78747C" w14:textId="47FC9AC9" w:rsidR="003823F1" w:rsidRPr="00133651" w:rsidRDefault="003823F1" w:rsidP="00516555">
      <w:pPr>
        <w:pStyle w:val="Corpsdetexte0"/>
      </w:pPr>
      <w:r w:rsidRPr="00133651">
        <w:t>En cas de manquement aux règlementations, normes, et/ou spécifications techniques, l'</w:t>
      </w:r>
      <w:r w:rsidR="00074205">
        <w:t>ASNR</w:t>
      </w:r>
      <w:r w:rsidRPr="00133651">
        <w:t xml:space="preserve"> pourra exiger l'annulation du contrat, le remplacement des produits, la rectification, des dommages-intérêts.</w:t>
      </w:r>
    </w:p>
    <w:p w14:paraId="6B196FD1" w14:textId="77777777" w:rsidR="003823F1" w:rsidRPr="00133651" w:rsidRDefault="003823F1" w:rsidP="00516555">
      <w:pPr>
        <w:pStyle w:val="Titre2"/>
        <w:tabs>
          <w:tab w:val="num" w:pos="1080"/>
        </w:tabs>
        <w:ind w:left="1080" w:hanging="540"/>
      </w:pPr>
      <w:bookmarkStart w:id="80" w:name="_Toc224492141"/>
      <w:bookmarkStart w:id="81" w:name="_Toc275263044"/>
      <w:bookmarkStart w:id="82" w:name="_Toc172557025"/>
      <w:r w:rsidRPr="00133651">
        <w:t>Réception</w:t>
      </w:r>
      <w:bookmarkEnd w:id="80"/>
      <w:bookmarkEnd w:id="81"/>
      <w:bookmarkEnd w:id="82"/>
    </w:p>
    <w:p w14:paraId="49E39CA9" w14:textId="41BB0173" w:rsidR="003823F1" w:rsidRPr="00133651" w:rsidRDefault="003823F1" w:rsidP="00516555">
      <w:pPr>
        <w:pStyle w:val="Corpsdetexte0"/>
      </w:pPr>
      <w:r w:rsidRPr="00133651">
        <w:t>L’exécution des travaux doit aboutir à la livraison à l’</w:t>
      </w:r>
      <w:r w:rsidR="00074205">
        <w:t>ASNR</w:t>
      </w:r>
      <w:r w:rsidRPr="00133651">
        <w:t>, au jour de la réception, d’un ouvrage achevé dans les conditions de qualité prévues aux documents contractuels ou à défaut, aux meilleures conditions de qualité prévues par les D.T.U. ou les règles de l’art.</w:t>
      </w:r>
    </w:p>
    <w:p w14:paraId="3BFDE36D" w14:textId="77777777" w:rsidR="003823F1" w:rsidRPr="00133651" w:rsidRDefault="003823F1" w:rsidP="00516555">
      <w:pPr>
        <w:pStyle w:val="Corpsdetexte0"/>
      </w:pPr>
      <w:r w:rsidRPr="00133651">
        <w:t>Les opérations préalables à la réception sont :</w:t>
      </w:r>
    </w:p>
    <w:p w14:paraId="160A92E2" w14:textId="77777777" w:rsidR="003823F1" w:rsidRPr="00133651" w:rsidRDefault="00877907" w:rsidP="00516555">
      <w:pPr>
        <w:pStyle w:val="Listeniveau1"/>
        <w:tabs>
          <w:tab w:val="clear" w:pos="1134"/>
          <w:tab w:val="clear" w:pos="3544"/>
          <w:tab w:val="left" w:pos="1440"/>
        </w:tabs>
        <w:spacing w:before="0"/>
        <w:ind w:left="1440" w:hanging="360"/>
      </w:pPr>
      <w:r w:rsidRPr="00133651">
        <w:t>Les</w:t>
      </w:r>
      <w:r w:rsidR="003823F1" w:rsidRPr="00133651">
        <w:t xml:space="preserve"> constatations relatives à l’achèvement des travaux</w:t>
      </w:r>
      <w:r w:rsidR="003823F1">
        <w:t xml:space="preserve"> ;</w:t>
      </w:r>
    </w:p>
    <w:p w14:paraId="2EB1AA1D" w14:textId="77777777" w:rsidR="003823F1" w:rsidRPr="00133651" w:rsidRDefault="00877907" w:rsidP="00516555">
      <w:pPr>
        <w:pStyle w:val="Listeniveau1"/>
        <w:tabs>
          <w:tab w:val="clear" w:pos="1134"/>
          <w:tab w:val="clear" w:pos="3544"/>
          <w:tab w:val="left" w:pos="1440"/>
        </w:tabs>
        <w:spacing w:before="0"/>
        <w:ind w:left="1440" w:hanging="360"/>
      </w:pPr>
      <w:r w:rsidRPr="00133651">
        <w:t>La</w:t>
      </w:r>
      <w:r w:rsidR="003823F1" w:rsidRPr="00133651">
        <w:t xml:space="preserve"> reconnaissance des ouvrages exécutés</w:t>
      </w:r>
      <w:r w:rsidR="003823F1">
        <w:t xml:space="preserve"> ;</w:t>
      </w:r>
    </w:p>
    <w:p w14:paraId="70D7F558" w14:textId="77777777" w:rsidR="003823F1" w:rsidRDefault="00877907" w:rsidP="00516555">
      <w:pPr>
        <w:pStyle w:val="Listeniveau1"/>
        <w:tabs>
          <w:tab w:val="clear" w:pos="1134"/>
          <w:tab w:val="clear" w:pos="3544"/>
          <w:tab w:val="left" w:pos="1440"/>
        </w:tabs>
        <w:spacing w:before="0"/>
        <w:ind w:left="1440" w:hanging="360"/>
      </w:pPr>
      <w:r w:rsidRPr="00133651">
        <w:t>La</w:t>
      </w:r>
      <w:r w:rsidR="003823F1" w:rsidRPr="00133651">
        <w:t xml:space="preserve"> constatation éventuelle de l’inexécution des travaux prévus au marché</w:t>
      </w:r>
      <w:r w:rsidR="003823F1">
        <w:t>.</w:t>
      </w:r>
    </w:p>
    <w:p w14:paraId="27EC36DE" w14:textId="0FB6C77E" w:rsidR="003823F1" w:rsidRPr="00133651" w:rsidRDefault="003823F1" w:rsidP="00516555">
      <w:pPr>
        <w:pStyle w:val="Corpsdetexte0"/>
      </w:pPr>
      <w:r w:rsidRPr="00133651">
        <w:t>La réception fait l’objet d’un procès verbal dressé par l’</w:t>
      </w:r>
      <w:r w:rsidR="00074205">
        <w:t>ASNR</w:t>
      </w:r>
      <w:r w:rsidRPr="00133651">
        <w:t xml:space="preserve"> et signé par les deux parties. Si le Prestataire refuse de signer, il en est fait mention. Si la réception peut être prononcée, l’</w:t>
      </w:r>
      <w:r w:rsidR="00074205">
        <w:t>ASNR</w:t>
      </w:r>
      <w:r w:rsidRPr="00133651">
        <w:t xml:space="preserve"> mentionne la date d’achèvement des travaux ainsi que les réserves dont est assortie éventuellement la réception.</w:t>
      </w:r>
    </w:p>
    <w:p w14:paraId="2C01ACE7" w14:textId="65B62D72" w:rsidR="003823F1" w:rsidRPr="00133651" w:rsidRDefault="003823F1" w:rsidP="00516555">
      <w:pPr>
        <w:pStyle w:val="Corpsdetexte0"/>
      </w:pPr>
      <w:r w:rsidRPr="00133651">
        <w:t>Lorsque la réception est assortie de réserves, le Prestataire doit remédier aux imperfections et malfaçons correspondantes dans le délai fixé par l’</w:t>
      </w:r>
      <w:r w:rsidR="00074205">
        <w:t>ASNR</w:t>
      </w:r>
      <w:r w:rsidRPr="00133651">
        <w:t>.</w:t>
      </w:r>
    </w:p>
    <w:p w14:paraId="5752F3FB" w14:textId="5902859F" w:rsidR="003823F1" w:rsidRPr="00133651" w:rsidRDefault="003823F1" w:rsidP="00516555">
      <w:pPr>
        <w:pStyle w:val="Corpsdetexte0"/>
      </w:pPr>
      <w:r w:rsidRPr="00133651">
        <w:t>Au cas où ces travaux ne seraient pas faits dans le délai prescrit, l’</w:t>
      </w:r>
      <w:r w:rsidR="00074205">
        <w:t>ASNR</w:t>
      </w:r>
      <w:r w:rsidRPr="00133651">
        <w:t xml:space="preserve"> peut les faire exécuter par une autre entreprise aux frais et risques du Prestataire sans qu’il puisse s’y opposer.</w:t>
      </w:r>
    </w:p>
    <w:p w14:paraId="2466CAC3" w14:textId="77777777" w:rsidR="003823F1" w:rsidRPr="00E65EB9" w:rsidRDefault="003823F1" w:rsidP="00516555">
      <w:pPr>
        <w:pStyle w:val="Titre1"/>
        <w:tabs>
          <w:tab w:val="num" w:pos="567"/>
        </w:tabs>
        <w:spacing w:before="300" w:after="180"/>
        <w:ind w:left="567" w:hanging="567"/>
      </w:pPr>
      <w:bookmarkStart w:id="83" w:name="_Toc275263045"/>
      <w:bookmarkStart w:id="84" w:name="_Toc172557026"/>
      <w:r w:rsidRPr="00E65EB9">
        <w:t>Responsabilités - Assurances</w:t>
      </w:r>
      <w:bookmarkEnd w:id="83"/>
      <w:bookmarkEnd w:id="84"/>
    </w:p>
    <w:p w14:paraId="167D67DE" w14:textId="77777777" w:rsidR="003823F1" w:rsidRPr="00E65EB9" w:rsidRDefault="003823F1" w:rsidP="00516555">
      <w:pPr>
        <w:pStyle w:val="Corpsdetexte0"/>
      </w:pPr>
      <w:r w:rsidRPr="00E65EB9">
        <w:t>Les obligations du Prestataire en matière de responsabilités et d’assurances, qui s’appliquent à l'occasion des travaux faisant l'objet du présent marché, sont régies par les dispositions du code civil.</w:t>
      </w:r>
    </w:p>
    <w:p w14:paraId="64067EFF" w14:textId="77777777" w:rsidR="003823F1" w:rsidRPr="00E65EB9" w:rsidRDefault="003823F1" w:rsidP="00516555">
      <w:pPr>
        <w:pStyle w:val="Corpsdetexte0"/>
      </w:pPr>
      <w:r w:rsidRPr="00E65EB9">
        <w:t xml:space="preserve">De convention expresse entre les parties, le Prestataire sera assimilé à un constructeur au sens de l’article </w:t>
      </w:r>
      <w:smartTag w:uri="urn:schemas-microsoft-com:office:smarttags" w:element="phone">
        <w:smartTagPr>
          <w:attr w:uri="urn:schemas-microsoft-com:office:office" w:name="ls" w:val="trans"/>
        </w:smartTagPr>
        <w:r w:rsidRPr="00E65EB9">
          <w:t>1792-1</w:t>
        </w:r>
      </w:smartTag>
      <w:r w:rsidRPr="00E65EB9">
        <w:t xml:space="preserve"> du code civil. Il devra répondre de l’intégralité des obligations en découlant.</w:t>
      </w:r>
    </w:p>
    <w:p w14:paraId="6842E42F" w14:textId="77777777" w:rsidR="003823F1" w:rsidRPr="00E65EB9" w:rsidRDefault="003823F1" w:rsidP="00516555">
      <w:pPr>
        <w:pStyle w:val="Titre2"/>
        <w:tabs>
          <w:tab w:val="num" w:pos="567"/>
        </w:tabs>
        <w:ind w:left="567" w:hanging="567"/>
      </w:pPr>
      <w:bookmarkStart w:id="85" w:name="_Toc275263046"/>
      <w:bookmarkStart w:id="86" w:name="_Toc172557027"/>
      <w:r w:rsidRPr="00E65EB9">
        <w:t>Garantie de parfait achèvement</w:t>
      </w:r>
      <w:bookmarkEnd w:id="85"/>
      <w:bookmarkEnd w:id="86"/>
    </w:p>
    <w:p w14:paraId="6938E053" w14:textId="678EBABB" w:rsidR="003823F1" w:rsidRPr="00E65EB9" w:rsidRDefault="003823F1" w:rsidP="00516555">
      <w:pPr>
        <w:pStyle w:val="Corpsdetexte0"/>
      </w:pPr>
      <w:r w:rsidRPr="00E65EB9">
        <w:t>La garantie de parfait achèvement, à laquelle le Prestataire est tenu pendant un délai de 2 ans, à compter de la date de réception, s'étend à la réparation de tous les désordres signalés par l’</w:t>
      </w:r>
      <w:r w:rsidR="00074205">
        <w:t>ASNR</w:t>
      </w:r>
      <w:r w:rsidRPr="00E65EB9">
        <w:t>, soit au moyen de réserves mentionnées au procès-verbal de réception, soit par voie de notification écrite pour les vices, malfaçons ou désordres constatés ou révélés postérieurement à la réception.</w:t>
      </w:r>
    </w:p>
    <w:p w14:paraId="4602B6A7" w14:textId="77777777" w:rsidR="005A0D5B" w:rsidRDefault="00074205" w:rsidP="00516555">
      <w:r>
        <w:rPr>
          <w:noProof/>
        </w:rPr>
        <w:pict w14:anchorId="22C120A9">
          <v:shape id="_x0000_s2059" type="#_x0000_t202" style="position:absolute;left:0;text-align:left;margin-left:4.15pt;margin-top:397.8pt;width:149.4pt;height:40.8pt;z-index:251649536" stroked="f">
            <v:textbox style="mso-next-textbox:#_x0000_s2059">
              <w:txbxContent>
                <w:p w14:paraId="17C8D68C" w14:textId="77777777" w:rsidR="00CA458C" w:rsidRDefault="00CA458C"/>
              </w:txbxContent>
            </v:textbox>
          </v:shape>
        </w:pict>
      </w:r>
      <w:r>
        <w:rPr>
          <w:noProof/>
        </w:rPr>
        <w:pict w14:anchorId="660EB9C0">
          <v:rect id="_x0000_s2056" style="position:absolute;left:0;text-align:left;margin-left:121.1pt;margin-top:471.6pt;width:54pt;height:130.2pt;z-index:251648512" stroked="f"/>
        </w:pict>
      </w:r>
    </w:p>
    <w:sectPr w:rsidR="005A0D5B" w:rsidSect="00E8278E">
      <w:headerReference w:type="default" r:id="rId19"/>
      <w:pgSz w:w="11906" w:h="16838" w:code="9"/>
      <w:pgMar w:top="1418" w:right="746"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EAAF3" w14:textId="77777777" w:rsidR="00AB5EF2" w:rsidRDefault="00AB5EF2">
      <w:r>
        <w:separator/>
      </w:r>
    </w:p>
  </w:endnote>
  <w:endnote w:type="continuationSeparator" w:id="0">
    <w:p w14:paraId="7A0713B8" w14:textId="77777777" w:rsidR="00AB5EF2" w:rsidRDefault="00AB5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97169" w14:textId="77777777" w:rsidR="00AB5EF2" w:rsidRDefault="00AB5EF2">
      <w:r>
        <w:separator/>
      </w:r>
    </w:p>
  </w:footnote>
  <w:footnote w:type="continuationSeparator" w:id="0">
    <w:p w14:paraId="112244BF" w14:textId="77777777" w:rsidR="00AB5EF2" w:rsidRDefault="00AB5E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08" w:type="dxa"/>
      <w:tblInd w:w="108" w:type="dxa"/>
      <w:tblBorders>
        <w:bottom w:val="single" w:sz="4" w:space="0" w:color="auto"/>
      </w:tblBorders>
      <w:tblLook w:val="01E0" w:firstRow="1" w:lastRow="1" w:firstColumn="1" w:lastColumn="1" w:noHBand="0" w:noVBand="0"/>
    </w:tblPr>
    <w:tblGrid>
      <w:gridCol w:w="2628"/>
      <w:gridCol w:w="5760"/>
      <w:gridCol w:w="1620"/>
    </w:tblGrid>
    <w:tr w:rsidR="00D52964" w14:paraId="6EF9452B" w14:textId="77777777" w:rsidTr="00D52964">
      <w:tc>
        <w:tcPr>
          <w:tcW w:w="2628" w:type="dxa"/>
        </w:tcPr>
        <w:p w14:paraId="0376D6AA" w14:textId="77777777" w:rsidR="00D52964" w:rsidRDefault="00D52964" w:rsidP="00D52964">
          <w:pPr>
            <w:pStyle w:val="En-tte"/>
          </w:pPr>
          <w:r>
            <w:t>Cahier des charges</w:t>
          </w:r>
        </w:p>
      </w:tc>
      <w:tc>
        <w:tcPr>
          <w:tcW w:w="5760" w:type="dxa"/>
        </w:tcPr>
        <w:p w14:paraId="0115E9BD" w14:textId="567FD5F1" w:rsidR="00D52964" w:rsidRDefault="00D52964" w:rsidP="00D52964">
          <w:pPr>
            <w:pStyle w:val="En-tte"/>
            <w:jc w:val="center"/>
          </w:pPr>
          <w:r w:rsidRPr="002F7E90">
            <w:rPr>
              <w:rFonts w:ascii="Arial" w:hAnsi="Arial"/>
            </w:rPr>
            <w:t>ASNR/DSSP/DCAD/</w:t>
          </w:r>
          <w:r>
            <w:rPr>
              <w:rFonts w:ascii="Arial" w:hAnsi="Arial"/>
            </w:rPr>
            <w:t>EXEMPLE 3</w:t>
          </w:r>
        </w:p>
      </w:tc>
      <w:tc>
        <w:tcPr>
          <w:tcW w:w="1620" w:type="dxa"/>
        </w:tcPr>
        <w:p w14:paraId="40B4B10E" w14:textId="77777777" w:rsidR="00D52964" w:rsidRDefault="00D52964" w:rsidP="00D52964">
          <w:pPr>
            <w:pStyle w:val="En-tte"/>
            <w:jc w:val="right"/>
          </w:pPr>
          <w:r>
            <w:t xml:space="preserve">Page </w:t>
          </w:r>
          <w:r>
            <w:fldChar w:fldCharType="begin"/>
          </w:r>
          <w:r>
            <w:instrText xml:space="preserve"> PAGE   \* MERGEFORMAT </w:instrText>
          </w:r>
          <w:r>
            <w:fldChar w:fldCharType="separate"/>
          </w:r>
          <w:r>
            <w:rPr>
              <w:noProof/>
            </w:rPr>
            <w:t>3</w:t>
          </w:r>
          <w:r>
            <w:fldChar w:fldCharType="end"/>
          </w:r>
          <w:r>
            <w:t xml:space="preserve"> / </w:t>
          </w:r>
          <w:fldSimple w:instr=" NUMPAGES   \* MERGEFORMAT ">
            <w:r>
              <w:rPr>
                <w:noProof/>
              </w:rPr>
              <w:t>7</w:t>
            </w:r>
          </w:fldSimple>
        </w:p>
      </w:tc>
    </w:tr>
  </w:tbl>
  <w:p w14:paraId="7A1C4F7C" w14:textId="77777777" w:rsidR="0062256F" w:rsidRDefault="0062256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5pt;height:6.75pt" o:bullet="t">
        <v:imagedata r:id="rId1" o:title="clip_bullet001"/>
      </v:shape>
    </w:pict>
  </w:numPicBullet>
  <w:numPicBullet w:numPicBulletId="1">
    <w:pict>
      <v:shape id="_x0000_i1027" type="#_x0000_t75" style="width:3.75pt;height:3.75pt" o:bullet="t">
        <v:imagedata r:id="rId2" o:title="clip_bullet002"/>
      </v:shape>
    </w:pict>
  </w:numPicBullet>
  <w:abstractNum w:abstractNumId="0" w15:restartNumberingAfterBreak="0">
    <w:nsid w:val="FFFFFF7C"/>
    <w:multiLevelType w:val="singleLevel"/>
    <w:tmpl w:val="E88E17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C4070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59CA9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C626E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22A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0A1734"/>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A2CB7E"/>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9CD1B6"/>
    <w:lvl w:ilvl="0">
      <w:start w:val="1"/>
      <w:numFmt w:val="bullet"/>
      <w:pStyle w:val="Listepuces2"/>
      <w:lvlText w:val=""/>
      <w:lvlJc w:val="left"/>
      <w:pPr>
        <w:tabs>
          <w:tab w:val="num" w:pos="643"/>
        </w:tabs>
        <w:ind w:left="643" w:hanging="360"/>
      </w:pPr>
      <w:rPr>
        <w:rFonts w:ascii="Wingdings" w:hAnsi="Wingdings" w:hint="default"/>
      </w:rPr>
    </w:lvl>
  </w:abstractNum>
  <w:abstractNum w:abstractNumId="8" w15:restartNumberingAfterBreak="0">
    <w:nsid w:val="FFFFFF88"/>
    <w:multiLevelType w:val="singleLevel"/>
    <w:tmpl w:val="E91EEB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88BDB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00C82949"/>
    <w:multiLevelType w:val="hybridMultilevel"/>
    <w:tmpl w:val="31329F9C"/>
    <w:lvl w:ilvl="0" w:tplc="040C0001">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1" w15:restartNumberingAfterBreak="0">
    <w:nsid w:val="013D38BB"/>
    <w:multiLevelType w:val="hybridMultilevel"/>
    <w:tmpl w:val="A0882F00"/>
    <w:lvl w:ilvl="0" w:tplc="D80018CC">
      <w:start w:val="7500"/>
      <w:numFmt w:val="bullet"/>
      <w:lvlText w:val="-"/>
      <w:lvlJc w:val="left"/>
      <w:pPr>
        <w:ind w:left="1068" w:hanging="360"/>
      </w:pPr>
      <w:rPr>
        <w:rFonts w:ascii="Trebuchet MS" w:eastAsia="Times New Roman" w:hAnsi="Trebuchet MS" w:cs="Times New Roman"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2" w15:restartNumberingAfterBreak="0">
    <w:nsid w:val="089156B2"/>
    <w:multiLevelType w:val="hybridMultilevel"/>
    <w:tmpl w:val="E8DCE85C"/>
    <w:lvl w:ilvl="0" w:tplc="FFFFFFFF">
      <w:start w:val="1"/>
      <w:numFmt w:val="bullet"/>
      <w:pStyle w:val="Listepuces1"/>
      <w:lvlText w:val=""/>
      <w:lvlJc w:val="left"/>
      <w:pPr>
        <w:tabs>
          <w:tab w:val="num" w:pos="-492"/>
        </w:tabs>
        <w:ind w:left="1304" w:hanging="17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0D21581D"/>
    <w:multiLevelType w:val="hybridMultilevel"/>
    <w:tmpl w:val="453A1B36"/>
    <w:lvl w:ilvl="0" w:tplc="5E323E10">
      <w:start w:val="1"/>
      <w:numFmt w:val="bullet"/>
      <w:lvlText w:val=""/>
      <w:lvlJc w:val="left"/>
      <w:pPr>
        <w:ind w:left="1440" w:hanging="360"/>
      </w:pPr>
      <w:rPr>
        <w:rFonts w:ascii="Symbol" w:hAnsi="Symbol"/>
      </w:rPr>
    </w:lvl>
    <w:lvl w:ilvl="1" w:tplc="55C83C66">
      <w:start w:val="1"/>
      <w:numFmt w:val="bullet"/>
      <w:lvlText w:val=""/>
      <w:lvlJc w:val="left"/>
      <w:pPr>
        <w:ind w:left="1440" w:hanging="360"/>
      </w:pPr>
      <w:rPr>
        <w:rFonts w:ascii="Symbol" w:hAnsi="Symbol"/>
      </w:rPr>
    </w:lvl>
    <w:lvl w:ilvl="2" w:tplc="6610CA28">
      <w:start w:val="1"/>
      <w:numFmt w:val="bullet"/>
      <w:lvlText w:val=""/>
      <w:lvlJc w:val="left"/>
      <w:pPr>
        <w:ind w:left="1440" w:hanging="360"/>
      </w:pPr>
      <w:rPr>
        <w:rFonts w:ascii="Symbol" w:hAnsi="Symbol"/>
      </w:rPr>
    </w:lvl>
    <w:lvl w:ilvl="3" w:tplc="DE54D7AC">
      <w:start w:val="1"/>
      <w:numFmt w:val="bullet"/>
      <w:lvlText w:val=""/>
      <w:lvlJc w:val="left"/>
      <w:pPr>
        <w:ind w:left="1440" w:hanging="360"/>
      </w:pPr>
      <w:rPr>
        <w:rFonts w:ascii="Symbol" w:hAnsi="Symbol"/>
      </w:rPr>
    </w:lvl>
    <w:lvl w:ilvl="4" w:tplc="64B886B2">
      <w:start w:val="1"/>
      <w:numFmt w:val="bullet"/>
      <w:lvlText w:val=""/>
      <w:lvlJc w:val="left"/>
      <w:pPr>
        <w:ind w:left="1440" w:hanging="360"/>
      </w:pPr>
      <w:rPr>
        <w:rFonts w:ascii="Symbol" w:hAnsi="Symbol"/>
      </w:rPr>
    </w:lvl>
    <w:lvl w:ilvl="5" w:tplc="EF4E390E">
      <w:start w:val="1"/>
      <w:numFmt w:val="bullet"/>
      <w:lvlText w:val=""/>
      <w:lvlJc w:val="left"/>
      <w:pPr>
        <w:ind w:left="1440" w:hanging="360"/>
      </w:pPr>
      <w:rPr>
        <w:rFonts w:ascii="Symbol" w:hAnsi="Symbol"/>
      </w:rPr>
    </w:lvl>
    <w:lvl w:ilvl="6" w:tplc="1EDC5780">
      <w:start w:val="1"/>
      <w:numFmt w:val="bullet"/>
      <w:lvlText w:val=""/>
      <w:lvlJc w:val="left"/>
      <w:pPr>
        <w:ind w:left="1440" w:hanging="360"/>
      </w:pPr>
      <w:rPr>
        <w:rFonts w:ascii="Symbol" w:hAnsi="Symbol"/>
      </w:rPr>
    </w:lvl>
    <w:lvl w:ilvl="7" w:tplc="4FEA2134">
      <w:start w:val="1"/>
      <w:numFmt w:val="bullet"/>
      <w:lvlText w:val=""/>
      <w:lvlJc w:val="left"/>
      <w:pPr>
        <w:ind w:left="1440" w:hanging="360"/>
      </w:pPr>
      <w:rPr>
        <w:rFonts w:ascii="Symbol" w:hAnsi="Symbol"/>
      </w:rPr>
    </w:lvl>
    <w:lvl w:ilvl="8" w:tplc="37A62936">
      <w:start w:val="1"/>
      <w:numFmt w:val="bullet"/>
      <w:lvlText w:val=""/>
      <w:lvlJc w:val="left"/>
      <w:pPr>
        <w:ind w:left="1440" w:hanging="360"/>
      </w:pPr>
      <w:rPr>
        <w:rFonts w:ascii="Symbol" w:hAnsi="Symbol"/>
      </w:rPr>
    </w:lvl>
  </w:abstractNum>
  <w:abstractNum w:abstractNumId="14" w15:restartNumberingAfterBreak="0">
    <w:nsid w:val="16F32989"/>
    <w:multiLevelType w:val="hybridMultilevel"/>
    <w:tmpl w:val="18143C34"/>
    <w:lvl w:ilvl="0" w:tplc="D19CD918">
      <w:start w:val="1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9A77784"/>
    <w:multiLevelType w:val="hybridMultilevel"/>
    <w:tmpl w:val="98800F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D17430B"/>
    <w:multiLevelType w:val="hybridMultilevel"/>
    <w:tmpl w:val="9B42D87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5BD94D54"/>
    <w:multiLevelType w:val="hybridMultilevel"/>
    <w:tmpl w:val="CFA44584"/>
    <w:lvl w:ilvl="0" w:tplc="49E09FBA">
      <w:start w:val="1"/>
      <w:numFmt w:val="bullet"/>
      <w:lvlText w:val=""/>
      <w:lvlJc w:val="left"/>
      <w:pPr>
        <w:ind w:left="1440" w:hanging="360"/>
      </w:pPr>
      <w:rPr>
        <w:rFonts w:ascii="Symbol" w:hAnsi="Symbol"/>
      </w:rPr>
    </w:lvl>
    <w:lvl w:ilvl="1" w:tplc="5322A776">
      <w:start w:val="1"/>
      <w:numFmt w:val="bullet"/>
      <w:lvlText w:val=""/>
      <w:lvlJc w:val="left"/>
      <w:pPr>
        <w:ind w:left="1440" w:hanging="360"/>
      </w:pPr>
      <w:rPr>
        <w:rFonts w:ascii="Symbol" w:hAnsi="Symbol"/>
      </w:rPr>
    </w:lvl>
    <w:lvl w:ilvl="2" w:tplc="E7229DA4">
      <w:start w:val="1"/>
      <w:numFmt w:val="bullet"/>
      <w:lvlText w:val=""/>
      <w:lvlJc w:val="left"/>
      <w:pPr>
        <w:ind w:left="1440" w:hanging="360"/>
      </w:pPr>
      <w:rPr>
        <w:rFonts w:ascii="Symbol" w:hAnsi="Symbol"/>
      </w:rPr>
    </w:lvl>
    <w:lvl w:ilvl="3" w:tplc="1062E0BE">
      <w:start w:val="1"/>
      <w:numFmt w:val="bullet"/>
      <w:lvlText w:val=""/>
      <w:lvlJc w:val="left"/>
      <w:pPr>
        <w:ind w:left="1440" w:hanging="360"/>
      </w:pPr>
      <w:rPr>
        <w:rFonts w:ascii="Symbol" w:hAnsi="Symbol"/>
      </w:rPr>
    </w:lvl>
    <w:lvl w:ilvl="4" w:tplc="941EB19A">
      <w:start w:val="1"/>
      <w:numFmt w:val="bullet"/>
      <w:lvlText w:val=""/>
      <w:lvlJc w:val="left"/>
      <w:pPr>
        <w:ind w:left="1440" w:hanging="360"/>
      </w:pPr>
      <w:rPr>
        <w:rFonts w:ascii="Symbol" w:hAnsi="Symbol"/>
      </w:rPr>
    </w:lvl>
    <w:lvl w:ilvl="5" w:tplc="07F0DDAA">
      <w:start w:val="1"/>
      <w:numFmt w:val="bullet"/>
      <w:lvlText w:val=""/>
      <w:lvlJc w:val="left"/>
      <w:pPr>
        <w:ind w:left="1440" w:hanging="360"/>
      </w:pPr>
      <w:rPr>
        <w:rFonts w:ascii="Symbol" w:hAnsi="Symbol"/>
      </w:rPr>
    </w:lvl>
    <w:lvl w:ilvl="6" w:tplc="46B4D332">
      <w:start w:val="1"/>
      <w:numFmt w:val="bullet"/>
      <w:lvlText w:val=""/>
      <w:lvlJc w:val="left"/>
      <w:pPr>
        <w:ind w:left="1440" w:hanging="360"/>
      </w:pPr>
      <w:rPr>
        <w:rFonts w:ascii="Symbol" w:hAnsi="Symbol"/>
      </w:rPr>
    </w:lvl>
    <w:lvl w:ilvl="7" w:tplc="B850805E">
      <w:start w:val="1"/>
      <w:numFmt w:val="bullet"/>
      <w:lvlText w:val=""/>
      <w:lvlJc w:val="left"/>
      <w:pPr>
        <w:ind w:left="1440" w:hanging="360"/>
      </w:pPr>
      <w:rPr>
        <w:rFonts w:ascii="Symbol" w:hAnsi="Symbol"/>
      </w:rPr>
    </w:lvl>
    <w:lvl w:ilvl="8" w:tplc="3F18F6AC">
      <w:start w:val="1"/>
      <w:numFmt w:val="bullet"/>
      <w:lvlText w:val=""/>
      <w:lvlJc w:val="left"/>
      <w:pPr>
        <w:ind w:left="1440" w:hanging="360"/>
      </w:pPr>
      <w:rPr>
        <w:rFonts w:ascii="Symbol" w:hAnsi="Symbol"/>
      </w:rPr>
    </w:lvl>
  </w:abstractNum>
  <w:abstractNum w:abstractNumId="18" w15:restartNumberingAfterBreak="0">
    <w:nsid w:val="5D8B65C8"/>
    <w:multiLevelType w:val="hybridMultilevel"/>
    <w:tmpl w:val="CF5457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E6D487A"/>
    <w:multiLevelType w:val="hybridMultilevel"/>
    <w:tmpl w:val="282228A2"/>
    <w:lvl w:ilvl="0" w:tplc="27D6B2C6">
      <w:start w:val="1"/>
      <w:numFmt w:val="bullet"/>
      <w:pStyle w:val="listepucecasecoch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723"/>
        </w:tabs>
        <w:ind w:left="1723" w:hanging="360"/>
      </w:pPr>
      <w:rPr>
        <w:rFonts w:ascii="Courier New" w:hAnsi="Courier New" w:hint="default"/>
      </w:rPr>
    </w:lvl>
    <w:lvl w:ilvl="2" w:tplc="040C0005" w:tentative="1">
      <w:start w:val="1"/>
      <w:numFmt w:val="bullet"/>
      <w:lvlText w:val=""/>
      <w:lvlJc w:val="left"/>
      <w:pPr>
        <w:tabs>
          <w:tab w:val="num" w:pos="2443"/>
        </w:tabs>
        <w:ind w:left="2443" w:hanging="360"/>
      </w:pPr>
      <w:rPr>
        <w:rFonts w:ascii="Wingdings" w:hAnsi="Wingdings" w:hint="default"/>
      </w:rPr>
    </w:lvl>
    <w:lvl w:ilvl="3" w:tplc="040C0001" w:tentative="1">
      <w:start w:val="1"/>
      <w:numFmt w:val="bullet"/>
      <w:lvlText w:val=""/>
      <w:lvlJc w:val="left"/>
      <w:pPr>
        <w:tabs>
          <w:tab w:val="num" w:pos="3163"/>
        </w:tabs>
        <w:ind w:left="3163" w:hanging="360"/>
      </w:pPr>
      <w:rPr>
        <w:rFonts w:ascii="Symbol" w:hAnsi="Symbol" w:hint="default"/>
      </w:rPr>
    </w:lvl>
    <w:lvl w:ilvl="4" w:tplc="040C0003" w:tentative="1">
      <w:start w:val="1"/>
      <w:numFmt w:val="bullet"/>
      <w:lvlText w:val="o"/>
      <w:lvlJc w:val="left"/>
      <w:pPr>
        <w:tabs>
          <w:tab w:val="num" w:pos="3883"/>
        </w:tabs>
        <w:ind w:left="3883" w:hanging="360"/>
      </w:pPr>
      <w:rPr>
        <w:rFonts w:ascii="Courier New" w:hAnsi="Courier New" w:hint="default"/>
      </w:rPr>
    </w:lvl>
    <w:lvl w:ilvl="5" w:tplc="040C0005" w:tentative="1">
      <w:start w:val="1"/>
      <w:numFmt w:val="bullet"/>
      <w:lvlText w:val=""/>
      <w:lvlJc w:val="left"/>
      <w:pPr>
        <w:tabs>
          <w:tab w:val="num" w:pos="4603"/>
        </w:tabs>
        <w:ind w:left="4603" w:hanging="360"/>
      </w:pPr>
      <w:rPr>
        <w:rFonts w:ascii="Wingdings" w:hAnsi="Wingdings" w:hint="default"/>
      </w:rPr>
    </w:lvl>
    <w:lvl w:ilvl="6" w:tplc="040C0001" w:tentative="1">
      <w:start w:val="1"/>
      <w:numFmt w:val="bullet"/>
      <w:lvlText w:val=""/>
      <w:lvlJc w:val="left"/>
      <w:pPr>
        <w:tabs>
          <w:tab w:val="num" w:pos="5323"/>
        </w:tabs>
        <w:ind w:left="5323" w:hanging="360"/>
      </w:pPr>
      <w:rPr>
        <w:rFonts w:ascii="Symbol" w:hAnsi="Symbol" w:hint="default"/>
      </w:rPr>
    </w:lvl>
    <w:lvl w:ilvl="7" w:tplc="040C0003" w:tentative="1">
      <w:start w:val="1"/>
      <w:numFmt w:val="bullet"/>
      <w:lvlText w:val="o"/>
      <w:lvlJc w:val="left"/>
      <w:pPr>
        <w:tabs>
          <w:tab w:val="num" w:pos="6043"/>
        </w:tabs>
        <w:ind w:left="6043" w:hanging="360"/>
      </w:pPr>
      <w:rPr>
        <w:rFonts w:ascii="Courier New" w:hAnsi="Courier New" w:hint="default"/>
      </w:rPr>
    </w:lvl>
    <w:lvl w:ilvl="8" w:tplc="040C0005" w:tentative="1">
      <w:start w:val="1"/>
      <w:numFmt w:val="bullet"/>
      <w:lvlText w:val=""/>
      <w:lvlJc w:val="left"/>
      <w:pPr>
        <w:tabs>
          <w:tab w:val="num" w:pos="6763"/>
        </w:tabs>
        <w:ind w:left="6763" w:hanging="360"/>
      </w:pPr>
      <w:rPr>
        <w:rFonts w:ascii="Wingdings" w:hAnsi="Wingdings" w:hint="default"/>
      </w:rPr>
    </w:lvl>
  </w:abstractNum>
  <w:abstractNum w:abstractNumId="20" w15:restartNumberingAfterBreak="0">
    <w:nsid w:val="604041AB"/>
    <w:multiLevelType w:val="hybridMultilevel"/>
    <w:tmpl w:val="4258BD7E"/>
    <w:lvl w:ilvl="0" w:tplc="7C2C1FB8">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09321BF"/>
    <w:multiLevelType w:val="hybridMultilevel"/>
    <w:tmpl w:val="71A67A90"/>
    <w:lvl w:ilvl="0" w:tplc="040C0001">
      <w:start w:val="1"/>
      <w:numFmt w:val="bullet"/>
      <w:lvlText w:val=""/>
      <w:lvlJc w:val="left"/>
      <w:pPr>
        <w:tabs>
          <w:tab w:val="num" w:pos="1145"/>
        </w:tabs>
        <w:ind w:left="1145" w:hanging="360"/>
      </w:pPr>
      <w:rPr>
        <w:rFonts w:ascii="Symbol" w:hAnsi="Symbol" w:hint="default"/>
      </w:rPr>
    </w:lvl>
    <w:lvl w:ilvl="1" w:tplc="040C0003">
      <w:start w:val="1"/>
      <w:numFmt w:val="bullet"/>
      <w:lvlText w:val="o"/>
      <w:lvlJc w:val="left"/>
      <w:pPr>
        <w:tabs>
          <w:tab w:val="num" w:pos="1865"/>
        </w:tabs>
        <w:ind w:left="1865" w:hanging="360"/>
      </w:pPr>
      <w:rPr>
        <w:rFonts w:ascii="Courier New" w:hAnsi="Courier New" w:cs="Courier New" w:hint="default"/>
      </w:rPr>
    </w:lvl>
    <w:lvl w:ilvl="2" w:tplc="7E8093E0">
      <w:numFmt w:val="bullet"/>
      <w:lvlText w:val="-"/>
      <w:lvlJc w:val="left"/>
      <w:pPr>
        <w:ind w:left="2585" w:hanging="360"/>
      </w:pPr>
      <w:rPr>
        <w:rFonts w:ascii="Trebuchet MS" w:eastAsia="Times New Roman" w:hAnsi="Trebuchet MS" w:cs="Times New Roman" w:hint="default"/>
      </w:rPr>
    </w:lvl>
    <w:lvl w:ilvl="3" w:tplc="99189AA6">
      <w:start w:val="1"/>
      <w:numFmt w:val="bullet"/>
      <w:pStyle w:val="Listeniveau1"/>
      <w:lvlText w:val=""/>
      <w:lvlJc w:val="left"/>
      <w:pPr>
        <w:tabs>
          <w:tab w:val="num" w:pos="3305"/>
        </w:tabs>
        <w:ind w:left="3305" w:hanging="360"/>
      </w:pPr>
      <w:rPr>
        <w:rFonts w:ascii="Symbol" w:hAnsi="Symbol" w:hint="default"/>
        <w:color w:val="auto"/>
      </w:rPr>
    </w:lvl>
    <w:lvl w:ilvl="4" w:tplc="040C0003" w:tentative="1">
      <w:start w:val="1"/>
      <w:numFmt w:val="bullet"/>
      <w:lvlText w:val="o"/>
      <w:lvlJc w:val="left"/>
      <w:pPr>
        <w:tabs>
          <w:tab w:val="num" w:pos="4025"/>
        </w:tabs>
        <w:ind w:left="4025" w:hanging="360"/>
      </w:pPr>
      <w:rPr>
        <w:rFonts w:ascii="Courier New" w:hAnsi="Courier New" w:cs="Courier New"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abstractNum w:abstractNumId="22" w15:restartNumberingAfterBreak="0">
    <w:nsid w:val="68031549"/>
    <w:multiLevelType w:val="hybridMultilevel"/>
    <w:tmpl w:val="23B6584E"/>
    <w:lvl w:ilvl="0" w:tplc="102CC02A">
      <w:start w:val="1"/>
      <w:numFmt w:val="bullet"/>
      <w:pStyle w:val="listepucescasevid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9063F0"/>
    <w:multiLevelType w:val="multilevel"/>
    <w:tmpl w:val="525E6032"/>
    <w:lvl w:ilvl="0">
      <w:start w:val="1"/>
      <w:numFmt w:val="decimal"/>
      <w:pStyle w:val="Titre1"/>
      <w:suff w:val="space"/>
      <w:lvlText w:val="%1"/>
      <w:lvlJc w:val="left"/>
      <w:pPr>
        <w:ind w:left="432" w:hanging="432"/>
      </w:pPr>
      <w:rPr>
        <w:rFonts w:hint="default"/>
      </w:rPr>
    </w:lvl>
    <w:lvl w:ilvl="1">
      <w:start w:val="1"/>
      <w:numFmt w:val="decimal"/>
      <w:pStyle w:val="Titre2"/>
      <w:suff w:val="space"/>
      <w:lvlText w:val="%1.%2"/>
      <w:lvlJc w:val="left"/>
      <w:pPr>
        <w:ind w:left="576" w:hanging="576"/>
      </w:pPr>
      <w:rPr>
        <w:rFonts w:hint="default"/>
      </w:rPr>
    </w:lvl>
    <w:lvl w:ilvl="2">
      <w:start w:val="1"/>
      <w:numFmt w:val="decimal"/>
      <w:pStyle w:val="Titre3"/>
      <w:suff w:val="space"/>
      <w:lvlText w:val="%1.%2.%3"/>
      <w:lvlJc w:val="left"/>
      <w:pPr>
        <w:ind w:left="720" w:hanging="720"/>
      </w:pPr>
      <w:rPr>
        <w:rFonts w:hint="default"/>
      </w:rPr>
    </w:lvl>
    <w:lvl w:ilvl="3">
      <w:start w:val="1"/>
      <w:numFmt w:val="decimal"/>
      <w:pStyle w:val="Titre4"/>
      <w:suff w:val="space"/>
      <w:lvlText w:val="%1.%2.%3.%4"/>
      <w:lvlJc w:val="left"/>
      <w:pPr>
        <w:ind w:left="864" w:hanging="864"/>
      </w:pPr>
      <w:rPr>
        <w:rFonts w:hint="default"/>
      </w:rPr>
    </w:lvl>
    <w:lvl w:ilvl="4">
      <w:start w:val="1"/>
      <w:numFmt w:val="decimal"/>
      <w:pStyle w:val="Titre5"/>
      <w:suff w:val="space"/>
      <w:lvlText w:val="%1.%2.%3.%4.%5"/>
      <w:lvlJc w:val="left"/>
      <w:pPr>
        <w:ind w:left="1008" w:hanging="1008"/>
      </w:pPr>
      <w:rPr>
        <w:rFonts w:hint="default"/>
      </w:rPr>
    </w:lvl>
    <w:lvl w:ilvl="5">
      <w:start w:val="1"/>
      <w:numFmt w:val="decimal"/>
      <w:pStyle w:val="Titre6"/>
      <w:suff w:val="space"/>
      <w:lvlText w:val="%1.%2.%3.%4.%5.%6"/>
      <w:lvlJc w:val="left"/>
      <w:pPr>
        <w:ind w:left="1152" w:hanging="1152"/>
      </w:pPr>
      <w:rPr>
        <w:rFonts w:hint="default"/>
      </w:rPr>
    </w:lvl>
    <w:lvl w:ilvl="6">
      <w:start w:val="1"/>
      <w:numFmt w:val="decimal"/>
      <w:pStyle w:val="Titre7"/>
      <w:suff w:val="space"/>
      <w:lvlText w:val="%1.%2.%3.%4.%5.%6.%7"/>
      <w:lvlJc w:val="left"/>
      <w:pPr>
        <w:ind w:left="1296" w:hanging="1296"/>
      </w:pPr>
      <w:rPr>
        <w:rFonts w:hint="default"/>
      </w:rPr>
    </w:lvl>
    <w:lvl w:ilvl="7">
      <w:start w:val="1"/>
      <w:numFmt w:val="decimal"/>
      <w:pStyle w:val="Titre8"/>
      <w:suff w:val="space"/>
      <w:lvlText w:val="%1.%2.%3.%4.%5.%6.%7.%8"/>
      <w:lvlJc w:val="left"/>
      <w:pPr>
        <w:ind w:left="1440" w:hanging="1440"/>
      </w:pPr>
      <w:rPr>
        <w:rFonts w:hint="default"/>
      </w:rPr>
    </w:lvl>
    <w:lvl w:ilvl="8">
      <w:start w:val="1"/>
      <w:numFmt w:val="decimal"/>
      <w:pStyle w:val="Titre9"/>
      <w:suff w:val="space"/>
      <w:lvlText w:val="%1.%2.%3.%4.%5.%6.%7.%8.%9"/>
      <w:lvlJc w:val="left"/>
      <w:pPr>
        <w:ind w:left="1584" w:hanging="1584"/>
      </w:pPr>
      <w:rPr>
        <w:rFonts w:hint="default"/>
      </w:rPr>
    </w:lvl>
  </w:abstractNum>
  <w:abstractNum w:abstractNumId="24" w15:restartNumberingAfterBreak="0">
    <w:nsid w:val="7DFF01D7"/>
    <w:multiLevelType w:val="hybridMultilevel"/>
    <w:tmpl w:val="5B788704"/>
    <w:lvl w:ilvl="0" w:tplc="040C0001">
      <w:start w:val="1"/>
      <w:numFmt w:val="bullet"/>
      <w:lvlText w:val=""/>
      <w:lvlJc w:val="left"/>
      <w:pPr>
        <w:tabs>
          <w:tab w:val="num" w:pos="1145"/>
        </w:tabs>
        <w:ind w:left="1145" w:hanging="360"/>
      </w:pPr>
      <w:rPr>
        <w:rFonts w:ascii="Symbol" w:hAnsi="Symbol" w:hint="default"/>
      </w:rPr>
    </w:lvl>
    <w:lvl w:ilvl="1" w:tplc="040C0003" w:tentative="1">
      <w:start w:val="1"/>
      <w:numFmt w:val="bullet"/>
      <w:lvlText w:val="o"/>
      <w:lvlJc w:val="left"/>
      <w:pPr>
        <w:tabs>
          <w:tab w:val="num" w:pos="1865"/>
        </w:tabs>
        <w:ind w:left="1865" w:hanging="360"/>
      </w:pPr>
      <w:rPr>
        <w:rFonts w:ascii="Courier New" w:hAnsi="Courier New" w:cs="Courier New" w:hint="default"/>
      </w:rPr>
    </w:lvl>
    <w:lvl w:ilvl="2" w:tplc="040C0005">
      <w:start w:val="1"/>
      <w:numFmt w:val="bullet"/>
      <w:lvlText w:val=""/>
      <w:lvlJc w:val="left"/>
      <w:pPr>
        <w:tabs>
          <w:tab w:val="num" w:pos="2585"/>
        </w:tabs>
        <w:ind w:left="2585" w:hanging="360"/>
      </w:pPr>
      <w:rPr>
        <w:rFonts w:ascii="Wingdings" w:hAnsi="Wingdings" w:hint="default"/>
      </w:rPr>
    </w:lvl>
    <w:lvl w:ilvl="3" w:tplc="E578AF16">
      <w:start w:val="1"/>
      <w:numFmt w:val="bullet"/>
      <w:lvlText w:val="-"/>
      <w:lvlJc w:val="left"/>
      <w:pPr>
        <w:tabs>
          <w:tab w:val="num" w:pos="3305"/>
        </w:tabs>
        <w:ind w:left="3305" w:hanging="360"/>
      </w:pPr>
      <w:rPr>
        <w:rFonts w:ascii="Trebuchet MS" w:hAnsi="Trebuchet MS" w:hint="default"/>
      </w:rPr>
    </w:lvl>
    <w:lvl w:ilvl="4" w:tplc="040C0001">
      <w:start w:val="1"/>
      <w:numFmt w:val="bullet"/>
      <w:lvlText w:val=""/>
      <w:lvlJc w:val="left"/>
      <w:pPr>
        <w:tabs>
          <w:tab w:val="num" w:pos="4025"/>
        </w:tabs>
        <w:ind w:left="4025" w:hanging="360"/>
      </w:pPr>
      <w:rPr>
        <w:rFonts w:ascii="Symbol" w:hAnsi="Symbol"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num w:numId="1" w16cid:durableId="1485312007">
    <w:abstractNumId w:val="9"/>
  </w:num>
  <w:num w:numId="2" w16cid:durableId="534736509">
    <w:abstractNumId w:val="7"/>
  </w:num>
  <w:num w:numId="3" w16cid:durableId="1968966727">
    <w:abstractNumId w:val="6"/>
  </w:num>
  <w:num w:numId="4" w16cid:durableId="657342139">
    <w:abstractNumId w:val="5"/>
  </w:num>
  <w:num w:numId="5" w16cid:durableId="1311209156">
    <w:abstractNumId w:val="23"/>
  </w:num>
  <w:num w:numId="6" w16cid:durableId="464857681">
    <w:abstractNumId w:val="19"/>
  </w:num>
  <w:num w:numId="7" w16cid:durableId="756562110">
    <w:abstractNumId w:val="22"/>
  </w:num>
  <w:num w:numId="8" w16cid:durableId="271279286">
    <w:abstractNumId w:val="12"/>
  </w:num>
  <w:num w:numId="9" w16cid:durableId="1811826098">
    <w:abstractNumId w:val="23"/>
  </w:num>
  <w:num w:numId="10" w16cid:durableId="1953242327">
    <w:abstractNumId w:val="23"/>
  </w:num>
  <w:num w:numId="11" w16cid:durableId="490030141">
    <w:abstractNumId w:val="9"/>
  </w:num>
  <w:num w:numId="12" w16cid:durableId="377046833">
    <w:abstractNumId w:val="23"/>
  </w:num>
  <w:num w:numId="13" w16cid:durableId="1523544358">
    <w:abstractNumId w:val="9"/>
  </w:num>
  <w:num w:numId="14" w16cid:durableId="273513309">
    <w:abstractNumId w:val="9"/>
  </w:num>
  <w:num w:numId="15" w16cid:durableId="1713654450">
    <w:abstractNumId w:val="9"/>
  </w:num>
  <w:num w:numId="16" w16cid:durableId="1680545626">
    <w:abstractNumId w:val="23"/>
  </w:num>
  <w:num w:numId="17" w16cid:durableId="410742552">
    <w:abstractNumId w:val="9"/>
  </w:num>
  <w:num w:numId="18" w16cid:durableId="1292706141">
    <w:abstractNumId w:val="23"/>
  </w:num>
  <w:num w:numId="19" w16cid:durableId="410976781">
    <w:abstractNumId w:val="7"/>
  </w:num>
  <w:num w:numId="20" w16cid:durableId="1280916620">
    <w:abstractNumId w:val="9"/>
  </w:num>
  <w:num w:numId="21" w16cid:durableId="2109422392">
    <w:abstractNumId w:val="8"/>
  </w:num>
  <w:num w:numId="22" w16cid:durableId="96604515">
    <w:abstractNumId w:val="3"/>
  </w:num>
  <w:num w:numId="23" w16cid:durableId="1202666672">
    <w:abstractNumId w:val="2"/>
  </w:num>
  <w:num w:numId="24" w16cid:durableId="2068187610">
    <w:abstractNumId w:val="1"/>
  </w:num>
  <w:num w:numId="25" w16cid:durableId="304163799">
    <w:abstractNumId w:val="0"/>
  </w:num>
  <w:num w:numId="26" w16cid:durableId="394016401">
    <w:abstractNumId w:val="4"/>
  </w:num>
  <w:num w:numId="27" w16cid:durableId="628047048">
    <w:abstractNumId w:val="9"/>
  </w:num>
  <w:num w:numId="28" w16cid:durableId="2039547965">
    <w:abstractNumId w:val="9"/>
  </w:num>
  <w:num w:numId="29" w16cid:durableId="983700764">
    <w:abstractNumId w:val="9"/>
  </w:num>
  <w:num w:numId="30" w16cid:durableId="326054618">
    <w:abstractNumId w:val="9"/>
  </w:num>
  <w:num w:numId="31" w16cid:durableId="623848676">
    <w:abstractNumId w:val="21"/>
  </w:num>
  <w:num w:numId="32" w16cid:durableId="1713383651">
    <w:abstractNumId w:val="24"/>
  </w:num>
  <w:num w:numId="33" w16cid:durableId="986855222">
    <w:abstractNumId w:val="18"/>
  </w:num>
  <w:num w:numId="34" w16cid:durableId="1049299621">
    <w:abstractNumId w:val="23"/>
  </w:num>
  <w:num w:numId="35" w16cid:durableId="243952576">
    <w:abstractNumId w:val="10"/>
  </w:num>
  <w:num w:numId="36" w16cid:durableId="47579507">
    <w:abstractNumId w:val="14"/>
  </w:num>
  <w:num w:numId="37" w16cid:durableId="1100028699">
    <w:abstractNumId w:val="11"/>
  </w:num>
  <w:num w:numId="38" w16cid:durableId="110130745">
    <w:abstractNumId w:val="16"/>
  </w:num>
  <w:num w:numId="39" w16cid:durableId="1197814370">
    <w:abstractNumId w:val="13"/>
  </w:num>
  <w:num w:numId="40" w16cid:durableId="134950412">
    <w:abstractNumId w:val="17"/>
  </w:num>
  <w:num w:numId="41" w16cid:durableId="925924941">
    <w:abstractNumId w:val="15"/>
  </w:num>
  <w:num w:numId="42" w16cid:durableId="40661009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0C82"/>
    <w:rsid w:val="00010F30"/>
    <w:rsid w:val="00011CA3"/>
    <w:rsid w:val="000165DF"/>
    <w:rsid w:val="00021174"/>
    <w:rsid w:val="00021657"/>
    <w:rsid w:val="000222FF"/>
    <w:rsid w:val="000268B1"/>
    <w:rsid w:val="000279E0"/>
    <w:rsid w:val="00027E35"/>
    <w:rsid w:val="00052BC5"/>
    <w:rsid w:val="00055832"/>
    <w:rsid w:val="00066D26"/>
    <w:rsid w:val="00074205"/>
    <w:rsid w:val="00074C44"/>
    <w:rsid w:val="00074FD5"/>
    <w:rsid w:val="000805E7"/>
    <w:rsid w:val="00086C92"/>
    <w:rsid w:val="000912AC"/>
    <w:rsid w:val="000A4A12"/>
    <w:rsid w:val="000A777F"/>
    <w:rsid w:val="000B0514"/>
    <w:rsid w:val="000B361A"/>
    <w:rsid w:val="000C0A2D"/>
    <w:rsid w:val="000C194F"/>
    <w:rsid w:val="000C2952"/>
    <w:rsid w:val="000D074F"/>
    <w:rsid w:val="000D7DF1"/>
    <w:rsid w:val="000E15C3"/>
    <w:rsid w:val="000E224A"/>
    <w:rsid w:val="000E35EA"/>
    <w:rsid w:val="000E5124"/>
    <w:rsid w:val="000F2ABA"/>
    <w:rsid w:val="000F7B9E"/>
    <w:rsid w:val="00100D28"/>
    <w:rsid w:val="00100EEA"/>
    <w:rsid w:val="001019A6"/>
    <w:rsid w:val="00103157"/>
    <w:rsid w:val="001035FB"/>
    <w:rsid w:val="00104A43"/>
    <w:rsid w:val="00106CBF"/>
    <w:rsid w:val="001121EC"/>
    <w:rsid w:val="001122FD"/>
    <w:rsid w:val="00113297"/>
    <w:rsid w:val="00117C45"/>
    <w:rsid w:val="00120DB2"/>
    <w:rsid w:val="00134943"/>
    <w:rsid w:val="001418B3"/>
    <w:rsid w:val="00142785"/>
    <w:rsid w:val="00144974"/>
    <w:rsid w:val="00162821"/>
    <w:rsid w:val="00162EBC"/>
    <w:rsid w:val="00164B08"/>
    <w:rsid w:val="00166CB2"/>
    <w:rsid w:val="00167644"/>
    <w:rsid w:val="00171AA1"/>
    <w:rsid w:val="00172E85"/>
    <w:rsid w:val="00174C55"/>
    <w:rsid w:val="00176466"/>
    <w:rsid w:val="0018242F"/>
    <w:rsid w:val="00184427"/>
    <w:rsid w:val="001859D7"/>
    <w:rsid w:val="00190AFB"/>
    <w:rsid w:val="0019196B"/>
    <w:rsid w:val="001936B8"/>
    <w:rsid w:val="00193898"/>
    <w:rsid w:val="001971C1"/>
    <w:rsid w:val="00197D70"/>
    <w:rsid w:val="001A24D3"/>
    <w:rsid w:val="001A33BC"/>
    <w:rsid w:val="001A6870"/>
    <w:rsid w:val="001A765F"/>
    <w:rsid w:val="001A7A49"/>
    <w:rsid w:val="001B138F"/>
    <w:rsid w:val="001B37BF"/>
    <w:rsid w:val="001B5EFE"/>
    <w:rsid w:val="001B6254"/>
    <w:rsid w:val="001B626A"/>
    <w:rsid w:val="001C23E2"/>
    <w:rsid w:val="001C45D5"/>
    <w:rsid w:val="001C6992"/>
    <w:rsid w:val="001D10D9"/>
    <w:rsid w:val="001D1923"/>
    <w:rsid w:val="001D1E69"/>
    <w:rsid w:val="001D3F13"/>
    <w:rsid w:val="001D6F39"/>
    <w:rsid w:val="001E18C9"/>
    <w:rsid w:val="001E2B75"/>
    <w:rsid w:val="001E6804"/>
    <w:rsid w:val="001E698E"/>
    <w:rsid w:val="0020059C"/>
    <w:rsid w:val="002058B1"/>
    <w:rsid w:val="00206D79"/>
    <w:rsid w:val="00213307"/>
    <w:rsid w:val="00217108"/>
    <w:rsid w:val="00226ABA"/>
    <w:rsid w:val="00230AC7"/>
    <w:rsid w:val="00233E3A"/>
    <w:rsid w:val="00233FA0"/>
    <w:rsid w:val="00235B2C"/>
    <w:rsid w:val="0023693F"/>
    <w:rsid w:val="002433FB"/>
    <w:rsid w:val="00245E51"/>
    <w:rsid w:val="002528C4"/>
    <w:rsid w:val="00257F6A"/>
    <w:rsid w:val="0026472D"/>
    <w:rsid w:val="00266E45"/>
    <w:rsid w:val="0027003D"/>
    <w:rsid w:val="00271DB0"/>
    <w:rsid w:val="00271E4D"/>
    <w:rsid w:val="00271EC7"/>
    <w:rsid w:val="002724E5"/>
    <w:rsid w:val="00284E49"/>
    <w:rsid w:val="0029113A"/>
    <w:rsid w:val="00291BE6"/>
    <w:rsid w:val="00292230"/>
    <w:rsid w:val="00294EE9"/>
    <w:rsid w:val="00296027"/>
    <w:rsid w:val="002975CE"/>
    <w:rsid w:val="002A3D36"/>
    <w:rsid w:val="002A4621"/>
    <w:rsid w:val="002A7031"/>
    <w:rsid w:val="002B2B22"/>
    <w:rsid w:val="002B5793"/>
    <w:rsid w:val="002B6A9D"/>
    <w:rsid w:val="002C0B0B"/>
    <w:rsid w:val="002C1212"/>
    <w:rsid w:val="002C6FC6"/>
    <w:rsid w:val="002D5194"/>
    <w:rsid w:val="002D6234"/>
    <w:rsid w:val="002D6358"/>
    <w:rsid w:val="002E1A8F"/>
    <w:rsid w:val="002E3CF5"/>
    <w:rsid w:val="002E7036"/>
    <w:rsid w:val="002F2F45"/>
    <w:rsid w:val="002F59C6"/>
    <w:rsid w:val="00300F9C"/>
    <w:rsid w:val="00302781"/>
    <w:rsid w:val="0030311A"/>
    <w:rsid w:val="003034BA"/>
    <w:rsid w:val="00304971"/>
    <w:rsid w:val="0030499A"/>
    <w:rsid w:val="00306CEA"/>
    <w:rsid w:val="003123D3"/>
    <w:rsid w:val="003133B7"/>
    <w:rsid w:val="00330805"/>
    <w:rsid w:val="0033173F"/>
    <w:rsid w:val="00335DE1"/>
    <w:rsid w:val="003360AE"/>
    <w:rsid w:val="00336E5F"/>
    <w:rsid w:val="0034264E"/>
    <w:rsid w:val="003432C6"/>
    <w:rsid w:val="00344162"/>
    <w:rsid w:val="00352ADC"/>
    <w:rsid w:val="00355ED9"/>
    <w:rsid w:val="00355EE5"/>
    <w:rsid w:val="00357F18"/>
    <w:rsid w:val="00360C40"/>
    <w:rsid w:val="00366DCC"/>
    <w:rsid w:val="00371486"/>
    <w:rsid w:val="00380791"/>
    <w:rsid w:val="00381D81"/>
    <w:rsid w:val="003823F1"/>
    <w:rsid w:val="003855E7"/>
    <w:rsid w:val="003917CC"/>
    <w:rsid w:val="003A0C82"/>
    <w:rsid w:val="003A0D0A"/>
    <w:rsid w:val="003A7B99"/>
    <w:rsid w:val="003B055C"/>
    <w:rsid w:val="003B0DDB"/>
    <w:rsid w:val="003B56E0"/>
    <w:rsid w:val="003B7674"/>
    <w:rsid w:val="003C188E"/>
    <w:rsid w:val="003D3D7D"/>
    <w:rsid w:val="003D459F"/>
    <w:rsid w:val="003D4A1E"/>
    <w:rsid w:val="003D4BC8"/>
    <w:rsid w:val="003E1672"/>
    <w:rsid w:val="003F47E6"/>
    <w:rsid w:val="00403E64"/>
    <w:rsid w:val="00405751"/>
    <w:rsid w:val="00406F3B"/>
    <w:rsid w:val="00416084"/>
    <w:rsid w:val="004231F8"/>
    <w:rsid w:val="00424D5D"/>
    <w:rsid w:val="004344FF"/>
    <w:rsid w:val="00434B81"/>
    <w:rsid w:val="004435DE"/>
    <w:rsid w:val="00445DB0"/>
    <w:rsid w:val="00446ACA"/>
    <w:rsid w:val="00454056"/>
    <w:rsid w:val="00456738"/>
    <w:rsid w:val="00456760"/>
    <w:rsid w:val="00457FB7"/>
    <w:rsid w:val="00461808"/>
    <w:rsid w:val="00462E56"/>
    <w:rsid w:val="004700F7"/>
    <w:rsid w:val="00470DF3"/>
    <w:rsid w:val="00471C1C"/>
    <w:rsid w:val="004766A3"/>
    <w:rsid w:val="00476967"/>
    <w:rsid w:val="00477D87"/>
    <w:rsid w:val="0048486B"/>
    <w:rsid w:val="00485DEB"/>
    <w:rsid w:val="0049654D"/>
    <w:rsid w:val="004A0047"/>
    <w:rsid w:val="004A5C0D"/>
    <w:rsid w:val="004A71F2"/>
    <w:rsid w:val="004A7FCE"/>
    <w:rsid w:val="004B346B"/>
    <w:rsid w:val="004B69DC"/>
    <w:rsid w:val="004B77F3"/>
    <w:rsid w:val="004B7CC1"/>
    <w:rsid w:val="004B7EFD"/>
    <w:rsid w:val="004D27F1"/>
    <w:rsid w:val="004D2A22"/>
    <w:rsid w:val="004D3249"/>
    <w:rsid w:val="004D79B0"/>
    <w:rsid w:val="004E0062"/>
    <w:rsid w:val="004E3190"/>
    <w:rsid w:val="004E484D"/>
    <w:rsid w:val="004E5411"/>
    <w:rsid w:val="004F0B78"/>
    <w:rsid w:val="004F1975"/>
    <w:rsid w:val="004F306E"/>
    <w:rsid w:val="004F3490"/>
    <w:rsid w:val="004F615B"/>
    <w:rsid w:val="004F6704"/>
    <w:rsid w:val="004F7650"/>
    <w:rsid w:val="004F7B44"/>
    <w:rsid w:val="004F7D1B"/>
    <w:rsid w:val="00501259"/>
    <w:rsid w:val="005143BF"/>
    <w:rsid w:val="00516555"/>
    <w:rsid w:val="00525BB8"/>
    <w:rsid w:val="005267CC"/>
    <w:rsid w:val="00526965"/>
    <w:rsid w:val="00526CF6"/>
    <w:rsid w:val="005273CF"/>
    <w:rsid w:val="00541682"/>
    <w:rsid w:val="00543464"/>
    <w:rsid w:val="005436CD"/>
    <w:rsid w:val="005471D0"/>
    <w:rsid w:val="00554F13"/>
    <w:rsid w:val="00555643"/>
    <w:rsid w:val="00564DB4"/>
    <w:rsid w:val="00566DAF"/>
    <w:rsid w:val="005709CE"/>
    <w:rsid w:val="005750C0"/>
    <w:rsid w:val="00576124"/>
    <w:rsid w:val="00576A38"/>
    <w:rsid w:val="0057747E"/>
    <w:rsid w:val="005811B8"/>
    <w:rsid w:val="005814D5"/>
    <w:rsid w:val="00584A29"/>
    <w:rsid w:val="00585FDE"/>
    <w:rsid w:val="00587221"/>
    <w:rsid w:val="00590CF9"/>
    <w:rsid w:val="005958A7"/>
    <w:rsid w:val="00595D22"/>
    <w:rsid w:val="005A0D5B"/>
    <w:rsid w:val="005A3F75"/>
    <w:rsid w:val="005A5634"/>
    <w:rsid w:val="005B29D5"/>
    <w:rsid w:val="005B537F"/>
    <w:rsid w:val="005C14DA"/>
    <w:rsid w:val="005D5C08"/>
    <w:rsid w:val="005D5C4B"/>
    <w:rsid w:val="005E18D6"/>
    <w:rsid w:val="005E406E"/>
    <w:rsid w:val="005E4FBD"/>
    <w:rsid w:val="005F212C"/>
    <w:rsid w:val="005F4D0D"/>
    <w:rsid w:val="00604C89"/>
    <w:rsid w:val="006074DE"/>
    <w:rsid w:val="00614A6F"/>
    <w:rsid w:val="0061593E"/>
    <w:rsid w:val="00620DF5"/>
    <w:rsid w:val="0062256F"/>
    <w:rsid w:val="00623048"/>
    <w:rsid w:val="00626C09"/>
    <w:rsid w:val="00632D57"/>
    <w:rsid w:val="00634B4D"/>
    <w:rsid w:val="0063673E"/>
    <w:rsid w:val="006423F0"/>
    <w:rsid w:val="00642DCA"/>
    <w:rsid w:val="00644D02"/>
    <w:rsid w:val="00645967"/>
    <w:rsid w:val="00647D91"/>
    <w:rsid w:val="006533DF"/>
    <w:rsid w:val="00661A9D"/>
    <w:rsid w:val="0066675C"/>
    <w:rsid w:val="006676FA"/>
    <w:rsid w:val="0067138B"/>
    <w:rsid w:val="00673CEF"/>
    <w:rsid w:val="00674953"/>
    <w:rsid w:val="00676910"/>
    <w:rsid w:val="0068355E"/>
    <w:rsid w:val="00696AC5"/>
    <w:rsid w:val="006A3059"/>
    <w:rsid w:val="006A6F54"/>
    <w:rsid w:val="006B040A"/>
    <w:rsid w:val="006C17C4"/>
    <w:rsid w:val="006C4E3A"/>
    <w:rsid w:val="006D3108"/>
    <w:rsid w:val="006D3D95"/>
    <w:rsid w:val="006D468E"/>
    <w:rsid w:val="006D54D3"/>
    <w:rsid w:val="006D5D45"/>
    <w:rsid w:val="006E0A44"/>
    <w:rsid w:val="006E4763"/>
    <w:rsid w:val="006F23D2"/>
    <w:rsid w:val="006F443E"/>
    <w:rsid w:val="006F4F79"/>
    <w:rsid w:val="00701280"/>
    <w:rsid w:val="00710AD9"/>
    <w:rsid w:val="00716CDB"/>
    <w:rsid w:val="00721EEC"/>
    <w:rsid w:val="0072298A"/>
    <w:rsid w:val="00722F73"/>
    <w:rsid w:val="007278FF"/>
    <w:rsid w:val="00730F2D"/>
    <w:rsid w:val="007359FD"/>
    <w:rsid w:val="00741212"/>
    <w:rsid w:val="0074474C"/>
    <w:rsid w:val="00746787"/>
    <w:rsid w:val="00750393"/>
    <w:rsid w:val="00754F3C"/>
    <w:rsid w:val="00755EDA"/>
    <w:rsid w:val="00762661"/>
    <w:rsid w:val="00762C77"/>
    <w:rsid w:val="00767635"/>
    <w:rsid w:val="0077164C"/>
    <w:rsid w:val="00772069"/>
    <w:rsid w:val="00772130"/>
    <w:rsid w:val="007739B4"/>
    <w:rsid w:val="007763BE"/>
    <w:rsid w:val="00780B01"/>
    <w:rsid w:val="0078313B"/>
    <w:rsid w:val="00791255"/>
    <w:rsid w:val="007957F2"/>
    <w:rsid w:val="007A15FE"/>
    <w:rsid w:val="007A1BC4"/>
    <w:rsid w:val="007A1EFE"/>
    <w:rsid w:val="007A3515"/>
    <w:rsid w:val="007A6AE9"/>
    <w:rsid w:val="007B1107"/>
    <w:rsid w:val="007B2CD9"/>
    <w:rsid w:val="007B3D5E"/>
    <w:rsid w:val="007C0793"/>
    <w:rsid w:val="007C6C0C"/>
    <w:rsid w:val="007C7A9C"/>
    <w:rsid w:val="007C7EC9"/>
    <w:rsid w:val="007D515C"/>
    <w:rsid w:val="007D52E3"/>
    <w:rsid w:val="007D5577"/>
    <w:rsid w:val="007E304F"/>
    <w:rsid w:val="007E5670"/>
    <w:rsid w:val="007E6939"/>
    <w:rsid w:val="00801A1A"/>
    <w:rsid w:val="008054BD"/>
    <w:rsid w:val="00807712"/>
    <w:rsid w:val="00807EB4"/>
    <w:rsid w:val="008103A4"/>
    <w:rsid w:val="008124E9"/>
    <w:rsid w:val="00814EE3"/>
    <w:rsid w:val="00814F9D"/>
    <w:rsid w:val="00821FC9"/>
    <w:rsid w:val="008224A6"/>
    <w:rsid w:val="0082516F"/>
    <w:rsid w:val="00837CEE"/>
    <w:rsid w:val="00842FD0"/>
    <w:rsid w:val="0084404D"/>
    <w:rsid w:val="00844E84"/>
    <w:rsid w:val="008450D2"/>
    <w:rsid w:val="00853FB9"/>
    <w:rsid w:val="00854DDA"/>
    <w:rsid w:val="0086269A"/>
    <w:rsid w:val="008647F5"/>
    <w:rsid w:val="00873F09"/>
    <w:rsid w:val="008772A8"/>
    <w:rsid w:val="00877907"/>
    <w:rsid w:val="00881D01"/>
    <w:rsid w:val="00883893"/>
    <w:rsid w:val="00883A25"/>
    <w:rsid w:val="00891B77"/>
    <w:rsid w:val="0089235F"/>
    <w:rsid w:val="00893309"/>
    <w:rsid w:val="00894E99"/>
    <w:rsid w:val="008A726C"/>
    <w:rsid w:val="008B388F"/>
    <w:rsid w:val="008B52AA"/>
    <w:rsid w:val="008B6820"/>
    <w:rsid w:val="008B6A1E"/>
    <w:rsid w:val="008C1437"/>
    <w:rsid w:val="008C30FA"/>
    <w:rsid w:val="008C706B"/>
    <w:rsid w:val="008C7C25"/>
    <w:rsid w:val="008D5214"/>
    <w:rsid w:val="008E048F"/>
    <w:rsid w:val="008E080D"/>
    <w:rsid w:val="008E1042"/>
    <w:rsid w:val="008E161E"/>
    <w:rsid w:val="008E6CA8"/>
    <w:rsid w:val="008F058B"/>
    <w:rsid w:val="008F61BA"/>
    <w:rsid w:val="009018D8"/>
    <w:rsid w:val="0090258F"/>
    <w:rsid w:val="00903257"/>
    <w:rsid w:val="00905B95"/>
    <w:rsid w:val="0091192B"/>
    <w:rsid w:val="00913E23"/>
    <w:rsid w:val="00917C77"/>
    <w:rsid w:val="00920532"/>
    <w:rsid w:val="009207D6"/>
    <w:rsid w:val="00932304"/>
    <w:rsid w:val="00935279"/>
    <w:rsid w:val="00937359"/>
    <w:rsid w:val="00946F5B"/>
    <w:rsid w:val="009604FE"/>
    <w:rsid w:val="009644EF"/>
    <w:rsid w:val="00965F4C"/>
    <w:rsid w:val="00967D54"/>
    <w:rsid w:val="009709DC"/>
    <w:rsid w:val="00970D0D"/>
    <w:rsid w:val="00973348"/>
    <w:rsid w:val="0097383F"/>
    <w:rsid w:val="00974C8E"/>
    <w:rsid w:val="00980BB4"/>
    <w:rsid w:val="00985310"/>
    <w:rsid w:val="00985C64"/>
    <w:rsid w:val="009932D7"/>
    <w:rsid w:val="00995A59"/>
    <w:rsid w:val="00995D4F"/>
    <w:rsid w:val="00996A54"/>
    <w:rsid w:val="009A1EB4"/>
    <w:rsid w:val="009B04D0"/>
    <w:rsid w:val="009B301D"/>
    <w:rsid w:val="009C3E12"/>
    <w:rsid w:val="009C6372"/>
    <w:rsid w:val="009D2AD0"/>
    <w:rsid w:val="009D40A0"/>
    <w:rsid w:val="009E084F"/>
    <w:rsid w:val="009E2820"/>
    <w:rsid w:val="009E3B3A"/>
    <w:rsid w:val="009F0806"/>
    <w:rsid w:val="00A027C6"/>
    <w:rsid w:val="00A0669A"/>
    <w:rsid w:val="00A142AF"/>
    <w:rsid w:val="00A16DA8"/>
    <w:rsid w:val="00A20FC7"/>
    <w:rsid w:val="00A21894"/>
    <w:rsid w:val="00A245A8"/>
    <w:rsid w:val="00A274A7"/>
    <w:rsid w:val="00A27B5B"/>
    <w:rsid w:val="00A314B0"/>
    <w:rsid w:val="00A32384"/>
    <w:rsid w:val="00A32A06"/>
    <w:rsid w:val="00A33434"/>
    <w:rsid w:val="00A346DD"/>
    <w:rsid w:val="00A361F7"/>
    <w:rsid w:val="00A467A9"/>
    <w:rsid w:val="00A514EF"/>
    <w:rsid w:val="00A5784C"/>
    <w:rsid w:val="00A61913"/>
    <w:rsid w:val="00A61FB3"/>
    <w:rsid w:val="00A65227"/>
    <w:rsid w:val="00A7315C"/>
    <w:rsid w:val="00A739CE"/>
    <w:rsid w:val="00A74E2B"/>
    <w:rsid w:val="00A85CD0"/>
    <w:rsid w:val="00AA6917"/>
    <w:rsid w:val="00AB01CC"/>
    <w:rsid w:val="00AB0371"/>
    <w:rsid w:val="00AB3091"/>
    <w:rsid w:val="00AB3BA0"/>
    <w:rsid w:val="00AB5EF2"/>
    <w:rsid w:val="00AC3E8A"/>
    <w:rsid w:val="00AC550A"/>
    <w:rsid w:val="00AD14B7"/>
    <w:rsid w:val="00AD30CB"/>
    <w:rsid w:val="00AD7E3D"/>
    <w:rsid w:val="00AE042A"/>
    <w:rsid w:val="00AE1545"/>
    <w:rsid w:val="00AE294D"/>
    <w:rsid w:val="00AE4CCA"/>
    <w:rsid w:val="00AE68C7"/>
    <w:rsid w:val="00AE782D"/>
    <w:rsid w:val="00AF7A94"/>
    <w:rsid w:val="00B0343F"/>
    <w:rsid w:val="00B03EB6"/>
    <w:rsid w:val="00B04D8F"/>
    <w:rsid w:val="00B201BB"/>
    <w:rsid w:val="00B2023C"/>
    <w:rsid w:val="00B253DB"/>
    <w:rsid w:val="00B25E59"/>
    <w:rsid w:val="00B26939"/>
    <w:rsid w:val="00B27821"/>
    <w:rsid w:val="00B2796E"/>
    <w:rsid w:val="00B30DE4"/>
    <w:rsid w:val="00B33AC6"/>
    <w:rsid w:val="00B372F3"/>
    <w:rsid w:val="00B43CB7"/>
    <w:rsid w:val="00B468C4"/>
    <w:rsid w:val="00B52770"/>
    <w:rsid w:val="00B540E9"/>
    <w:rsid w:val="00B5492E"/>
    <w:rsid w:val="00B55801"/>
    <w:rsid w:val="00B56814"/>
    <w:rsid w:val="00B703B0"/>
    <w:rsid w:val="00B7094A"/>
    <w:rsid w:val="00B81758"/>
    <w:rsid w:val="00B82FB4"/>
    <w:rsid w:val="00B90513"/>
    <w:rsid w:val="00B93608"/>
    <w:rsid w:val="00B93999"/>
    <w:rsid w:val="00B95B29"/>
    <w:rsid w:val="00BA0A9F"/>
    <w:rsid w:val="00BA3308"/>
    <w:rsid w:val="00BA66A2"/>
    <w:rsid w:val="00BB3B29"/>
    <w:rsid w:val="00BB5644"/>
    <w:rsid w:val="00BC5D20"/>
    <w:rsid w:val="00BC783E"/>
    <w:rsid w:val="00BC7F5B"/>
    <w:rsid w:val="00BD629C"/>
    <w:rsid w:val="00BE54A9"/>
    <w:rsid w:val="00BE720A"/>
    <w:rsid w:val="00BE73F7"/>
    <w:rsid w:val="00BE7562"/>
    <w:rsid w:val="00BF234E"/>
    <w:rsid w:val="00C00DE9"/>
    <w:rsid w:val="00C014D6"/>
    <w:rsid w:val="00C15CE8"/>
    <w:rsid w:val="00C20D98"/>
    <w:rsid w:val="00C23178"/>
    <w:rsid w:val="00C24353"/>
    <w:rsid w:val="00C30AAB"/>
    <w:rsid w:val="00C31D7A"/>
    <w:rsid w:val="00C32C29"/>
    <w:rsid w:val="00C401FE"/>
    <w:rsid w:val="00C42507"/>
    <w:rsid w:val="00C4791F"/>
    <w:rsid w:val="00C5113A"/>
    <w:rsid w:val="00C55C03"/>
    <w:rsid w:val="00C56892"/>
    <w:rsid w:val="00C6089F"/>
    <w:rsid w:val="00C65310"/>
    <w:rsid w:val="00C6706D"/>
    <w:rsid w:val="00C715D1"/>
    <w:rsid w:val="00C74F98"/>
    <w:rsid w:val="00C74F9F"/>
    <w:rsid w:val="00C8088F"/>
    <w:rsid w:val="00C83BEE"/>
    <w:rsid w:val="00C84D0B"/>
    <w:rsid w:val="00C858C4"/>
    <w:rsid w:val="00C9129A"/>
    <w:rsid w:val="00C969FC"/>
    <w:rsid w:val="00C97BC0"/>
    <w:rsid w:val="00CA178D"/>
    <w:rsid w:val="00CA1ACC"/>
    <w:rsid w:val="00CA3BBF"/>
    <w:rsid w:val="00CA458C"/>
    <w:rsid w:val="00CA5F3B"/>
    <w:rsid w:val="00CB00E2"/>
    <w:rsid w:val="00CC15E6"/>
    <w:rsid w:val="00CC3F5D"/>
    <w:rsid w:val="00CC65B2"/>
    <w:rsid w:val="00CD00B2"/>
    <w:rsid w:val="00CD0CF4"/>
    <w:rsid w:val="00CD3124"/>
    <w:rsid w:val="00CD72F0"/>
    <w:rsid w:val="00CE38AA"/>
    <w:rsid w:val="00CE4FAA"/>
    <w:rsid w:val="00CF0EF9"/>
    <w:rsid w:val="00CF5F12"/>
    <w:rsid w:val="00CF6859"/>
    <w:rsid w:val="00CF6A28"/>
    <w:rsid w:val="00CF6C3A"/>
    <w:rsid w:val="00D02802"/>
    <w:rsid w:val="00D033B0"/>
    <w:rsid w:val="00D03672"/>
    <w:rsid w:val="00D112CB"/>
    <w:rsid w:val="00D2080D"/>
    <w:rsid w:val="00D22F02"/>
    <w:rsid w:val="00D2436B"/>
    <w:rsid w:val="00D2458B"/>
    <w:rsid w:val="00D413E2"/>
    <w:rsid w:val="00D44202"/>
    <w:rsid w:val="00D45CDD"/>
    <w:rsid w:val="00D46581"/>
    <w:rsid w:val="00D52964"/>
    <w:rsid w:val="00D54745"/>
    <w:rsid w:val="00D55D1C"/>
    <w:rsid w:val="00D56CE8"/>
    <w:rsid w:val="00D5771D"/>
    <w:rsid w:val="00D629D3"/>
    <w:rsid w:val="00D62FD0"/>
    <w:rsid w:val="00D658EB"/>
    <w:rsid w:val="00D70E6D"/>
    <w:rsid w:val="00D7141E"/>
    <w:rsid w:val="00D7639A"/>
    <w:rsid w:val="00D81701"/>
    <w:rsid w:val="00D82918"/>
    <w:rsid w:val="00D84180"/>
    <w:rsid w:val="00D8471E"/>
    <w:rsid w:val="00D86EA7"/>
    <w:rsid w:val="00D921F7"/>
    <w:rsid w:val="00D926EF"/>
    <w:rsid w:val="00DB1685"/>
    <w:rsid w:val="00DB1966"/>
    <w:rsid w:val="00DB5D26"/>
    <w:rsid w:val="00DB6553"/>
    <w:rsid w:val="00DB7B15"/>
    <w:rsid w:val="00DC1950"/>
    <w:rsid w:val="00DC3622"/>
    <w:rsid w:val="00DD4FCE"/>
    <w:rsid w:val="00DD5053"/>
    <w:rsid w:val="00DD6E5B"/>
    <w:rsid w:val="00DE158E"/>
    <w:rsid w:val="00DE1799"/>
    <w:rsid w:val="00DE483E"/>
    <w:rsid w:val="00DE7093"/>
    <w:rsid w:val="00DE789C"/>
    <w:rsid w:val="00DF0F44"/>
    <w:rsid w:val="00DF41AA"/>
    <w:rsid w:val="00E061A3"/>
    <w:rsid w:val="00E10BC5"/>
    <w:rsid w:val="00E10E1A"/>
    <w:rsid w:val="00E10EBC"/>
    <w:rsid w:val="00E1110C"/>
    <w:rsid w:val="00E13B3F"/>
    <w:rsid w:val="00E13BB2"/>
    <w:rsid w:val="00E14142"/>
    <w:rsid w:val="00E156D9"/>
    <w:rsid w:val="00E15833"/>
    <w:rsid w:val="00E166E0"/>
    <w:rsid w:val="00E17480"/>
    <w:rsid w:val="00E25204"/>
    <w:rsid w:val="00E3611E"/>
    <w:rsid w:val="00E36F02"/>
    <w:rsid w:val="00E400F1"/>
    <w:rsid w:val="00E429E7"/>
    <w:rsid w:val="00E44E79"/>
    <w:rsid w:val="00E52A98"/>
    <w:rsid w:val="00E5525A"/>
    <w:rsid w:val="00E56331"/>
    <w:rsid w:val="00E60F5B"/>
    <w:rsid w:val="00E627E8"/>
    <w:rsid w:val="00E644DF"/>
    <w:rsid w:val="00E7093D"/>
    <w:rsid w:val="00E728C2"/>
    <w:rsid w:val="00E75E47"/>
    <w:rsid w:val="00E7745A"/>
    <w:rsid w:val="00E803D8"/>
    <w:rsid w:val="00E81E2E"/>
    <w:rsid w:val="00E8278E"/>
    <w:rsid w:val="00E85880"/>
    <w:rsid w:val="00E92F9A"/>
    <w:rsid w:val="00EA0BCD"/>
    <w:rsid w:val="00EB3EDD"/>
    <w:rsid w:val="00EB7EA7"/>
    <w:rsid w:val="00EC7732"/>
    <w:rsid w:val="00ED0301"/>
    <w:rsid w:val="00ED5812"/>
    <w:rsid w:val="00ED7808"/>
    <w:rsid w:val="00EE0765"/>
    <w:rsid w:val="00EE3E31"/>
    <w:rsid w:val="00F0094B"/>
    <w:rsid w:val="00F01A74"/>
    <w:rsid w:val="00F03E40"/>
    <w:rsid w:val="00F128E9"/>
    <w:rsid w:val="00F14E9F"/>
    <w:rsid w:val="00F23D62"/>
    <w:rsid w:val="00F242E1"/>
    <w:rsid w:val="00F32680"/>
    <w:rsid w:val="00F443B9"/>
    <w:rsid w:val="00F44C5C"/>
    <w:rsid w:val="00F455D6"/>
    <w:rsid w:val="00F45682"/>
    <w:rsid w:val="00F62C53"/>
    <w:rsid w:val="00F663C2"/>
    <w:rsid w:val="00F678F1"/>
    <w:rsid w:val="00F73B9F"/>
    <w:rsid w:val="00F75CFD"/>
    <w:rsid w:val="00F77401"/>
    <w:rsid w:val="00F84020"/>
    <w:rsid w:val="00F844EE"/>
    <w:rsid w:val="00F87841"/>
    <w:rsid w:val="00F87A35"/>
    <w:rsid w:val="00F919D9"/>
    <w:rsid w:val="00F927D0"/>
    <w:rsid w:val="00F93348"/>
    <w:rsid w:val="00FA07D9"/>
    <w:rsid w:val="00FA753E"/>
    <w:rsid w:val="00FA77BD"/>
    <w:rsid w:val="00FB775F"/>
    <w:rsid w:val="00FC5505"/>
    <w:rsid w:val="00FC7C82"/>
    <w:rsid w:val="00FD02AA"/>
    <w:rsid w:val="00FD0466"/>
    <w:rsid w:val="00FD3E6F"/>
    <w:rsid w:val="00FD4CBD"/>
    <w:rsid w:val="00FE0176"/>
    <w:rsid w:val="00FE2517"/>
    <w:rsid w:val="00FE2C37"/>
    <w:rsid w:val="00FF3346"/>
    <w:rsid w:val="00FF4A72"/>
    <w:rsid w:val="00FF4C3D"/>
    <w:rsid w:val="00FF5795"/>
    <w:rsid w:val="00FF6725"/>
    <w:rsid w:val="00FF675B"/>
    <w:rsid w:val="00FF713F"/>
    <w:rsid w:val="00FF715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hon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6145"/>
    <o:shapelayout v:ext="edit">
      <o:idmap v:ext="edit" data="2"/>
      <o:rules v:ext="edit">
        <o:r id="V:Rule7" type="connector" idref="#_x0000_s2069"/>
        <o:r id="V:Rule8" type="connector" idref="#_x0000_s2080"/>
        <o:r id="V:Rule9" type="connector" idref="#_x0000_s2077"/>
        <o:r id="V:Rule10" type="connector" idref="#_x0000_s2073"/>
        <o:r id="V:Rule11" type="connector" idref="#_x0000_s2082"/>
        <o:r id="V:Rule12" type="connector" idref="#_x0000_s2079"/>
      </o:rules>
    </o:shapelayout>
  </w:shapeDefaults>
  <w:decimalSymbol w:val=","/>
  <w:listSeparator w:val=";"/>
  <w14:docId w14:val="30D87D35"/>
  <w15:chartTrackingRefBased/>
  <w15:docId w15:val="{EC943A27-1AF2-4515-98A3-A9D07CCAF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4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8B"/>
    <w:pPr>
      <w:spacing w:before="120" w:after="120"/>
      <w:jc w:val="both"/>
    </w:pPr>
    <w:rPr>
      <w:rFonts w:ascii="Trebuchet MS" w:hAnsi="Trebuchet MS"/>
      <w:szCs w:val="24"/>
    </w:rPr>
  </w:style>
  <w:style w:type="paragraph" w:styleId="Titre1">
    <w:name w:val="heading 1"/>
    <w:basedOn w:val="Normal"/>
    <w:next w:val="Normal"/>
    <w:link w:val="Titre1Car"/>
    <w:qFormat/>
    <w:rsid w:val="00357F18"/>
    <w:pPr>
      <w:keepNext/>
      <w:numPr>
        <w:numId w:val="5"/>
      </w:numPr>
      <w:spacing w:before="360"/>
      <w:outlineLvl w:val="0"/>
    </w:pPr>
    <w:rPr>
      <w:rFonts w:cs="Arial"/>
      <w:b/>
      <w:bCs/>
      <w:caps/>
      <w:kern w:val="32"/>
      <w:sz w:val="28"/>
      <w:szCs w:val="32"/>
      <w:u w:val="single"/>
    </w:rPr>
  </w:style>
  <w:style w:type="paragraph" w:styleId="Titre2">
    <w:name w:val="heading 2"/>
    <w:basedOn w:val="Normal"/>
    <w:next w:val="Normal"/>
    <w:link w:val="Titre2Car"/>
    <w:qFormat/>
    <w:rsid w:val="00357F18"/>
    <w:pPr>
      <w:keepNext/>
      <w:numPr>
        <w:ilvl w:val="1"/>
        <w:numId w:val="5"/>
      </w:numPr>
      <w:spacing w:before="240"/>
      <w:outlineLvl w:val="1"/>
    </w:pPr>
    <w:rPr>
      <w:rFonts w:cs="Arial"/>
      <w:b/>
      <w:bCs/>
      <w:iCs/>
      <w:caps/>
      <w:sz w:val="24"/>
      <w:szCs w:val="28"/>
    </w:rPr>
  </w:style>
  <w:style w:type="paragraph" w:styleId="Titre3">
    <w:name w:val="heading 3"/>
    <w:basedOn w:val="Normal"/>
    <w:next w:val="Normal"/>
    <w:link w:val="Titre3Car"/>
    <w:qFormat/>
    <w:rsid w:val="00BA3308"/>
    <w:pPr>
      <w:keepNext/>
      <w:numPr>
        <w:ilvl w:val="2"/>
        <w:numId w:val="5"/>
      </w:numPr>
      <w:spacing w:before="240"/>
      <w:outlineLvl w:val="2"/>
    </w:pPr>
    <w:rPr>
      <w:rFonts w:cs="Arial"/>
      <w:b/>
      <w:bCs/>
      <w:sz w:val="24"/>
      <w:szCs w:val="26"/>
    </w:rPr>
  </w:style>
  <w:style w:type="paragraph" w:styleId="Titre4">
    <w:name w:val="heading 4"/>
    <w:basedOn w:val="Normal"/>
    <w:next w:val="Normal"/>
    <w:qFormat/>
    <w:rsid w:val="00BA3308"/>
    <w:pPr>
      <w:keepNext/>
      <w:numPr>
        <w:ilvl w:val="3"/>
        <w:numId w:val="5"/>
      </w:numPr>
      <w:spacing w:before="240"/>
      <w:outlineLvl w:val="3"/>
    </w:pPr>
    <w:rPr>
      <w:b/>
      <w:bCs/>
      <w:sz w:val="22"/>
      <w:szCs w:val="28"/>
      <w:u w:val="single"/>
    </w:rPr>
  </w:style>
  <w:style w:type="paragraph" w:styleId="Titre5">
    <w:name w:val="heading 5"/>
    <w:basedOn w:val="Normal"/>
    <w:next w:val="Normal"/>
    <w:qFormat/>
    <w:rsid w:val="00BA3308"/>
    <w:pPr>
      <w:numPr>
        <w:ilvl w:val="4"/>
        <w:numId w:val="5"/>
      </w:numPr>
      <w:spacing w:before="240" w:after="60"/>
      <w:outlineLvl w:val="4"/>
    </w:pPr>
    <w:rPr>
      <w:bCs/>
      <w:iCs/>
      <w:sz w:val="22"/>
      <w:szCs w:val="26"/>
      <w:u w:val="single"/>
    </w:rPr>
  </w:style>
  <w:style w:type="paragraph" w:styleId="Titre6">
    <w:name w:val="heading 6"/>
    <w:basedOn w:val="Normal"/>
    <w:next w:val="Normal"/>
    <w:qFormat/>
    <w:rsid w:val="00BA3308"/>
    <w:pPr>
      <w:numPr>
        <w:ilvl w:val="5"/>
        <w:numId w:val="5"/>
      </w:numPr>
      <w:spacing w:before="240" w:after="60"/>
      <w:outlineLvl w:val="5"/>
    </w:pPr>
    <w:rPr>
      <w:bCs/>
      <w:i/>
      <w:sz w:val="22"/>
      <w:szCs w:val="22"/>
      <w:u w:val="single"/>
    </w:rPr>
  </w:style>
  <w:style w:type="paragraph" w:styleId="Titre7">
    <w:name w:val="heading 7"/>
    <w:basedOn w:val="Normal"/>
    <w:next w:val="Normal"/>
    <w:qFormat/>
    <w:rsid w:val="00BA3308"/>
    <w:pPr>
      <w:numPr>
        <w:ilvl w:val="6"/>
        <w:numId w:val="5"/>
      </w:numPr>
      <w:spacing w:before="240" w:after="60"/>
      <w:outlineLvl w:val="6"/>
    </w:pPr>
    <w:rPr>
      <w:i/>
      <w:sz w:val="22"/>
    </w:rPr>
  </w:style>
  <w:style w:type="paragraph" w:styleId="Titre8">
    <w:name w:val="heading 8"/>
    <w:basedOn w:val="Normal"/>
    <w:next w:val="Normal"/>
    <w:qFormat/>
    <w:rsid w:val="00BA3308"/>
    <w:pPr>
      <w:numPr>
        <w:ilvl w:val="7"/>
        <w:numId w:val="5"/>
      </w:numPr>
      <w:spacing w:before="240" w:after="60"/>
      <w:outlineLvl w:val="7"/>
    </w:pPr>
    <w:rPr>
      <w:iCs/>
      <w:sz w:val="22"/>
    </w:rPr>
  </w:style>
  <w:style w:type="paragraph" w:styleId="Titre9">
    <w:name w:val="heading 9"/>
    <w:basedOn w:val="Normal"/>
    <w:next w:val="Normal"/>
    <w:qFormat/>
    <w:rsid w:val="00BA3308"/>
    <w:pPr>
      <w:numPr>
        <w:ilvl w:val="8"/>
        <w:numId w:val="5"/>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A21894"/>
    <w:pPr>
      <w:spacing w:before="240" w:after="60"/>
      <w:jc w:val="center"/>
      <w:outlineLvl w:val="0"/>
    </w:pPr>
    <w:rPr>
      <w:rFonts w:cs="Arial"/>
      <w:b/>
      <w:bCs/>
      <w:kern w:val="28"/>
      <w:sz w:val="40"/>
      <w:szCs w:val="32"/>
    </w:rPr>
  </w:style>
  <w:style w:type="paragraph" w:styleId="Sous-titre">
    <w:name w:val="Subtitle"/>
    <w:basedOn w:val="Normal"/>
    <w:next w:val="Normal"/>
    <w:qFormat/>
    <w:rsid w:val="00A21894"/>
    <w:pPr>
      <w:spacing w:after="60"/>
      <w:jc w:val="center"/>
      <w:outlineLvl w:val="1"/>
    </w:pPr>
    <w:rPr>
      <w:rFonts w:cs="Arial"/>
      <w:b/>
      <w:sz w:val="24"/>
    </w:rPr>
  </w:style>
  <w:style w:type="table" w:styleId="Grilledutableau">
    <w:name w:val="Table Grid"/>
    <w:basedOn w:val="TableauNormal"/>
    <w:uiPriority w:val="39"/>
    <w:rsid w:val="003A0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49"/>
    <w:rsid w:val="00585FDE"/>
    <w:pPr>
      <w:tabs>
        <w:tab w:val="center" w:pos="4536"/>
        <w:tab w:val="right" w:pos="9072"/>
      </w:tabs>
    </w:pPr>
    <w:rPr>
      <w:sz w:val="16"/>
    </w:rPr>
  </w:style>
  <w:style w:type="paragraph" w:styleId="Pieddepage">
    <w:name w:val="footer"/>
    <w:basedOn w:val="Normal"/>
    <w:rsid w:val="00780B01"/>
    <w:pPr>
      <w:tabs>
        <w:tab w:val="center" w:pos="4536"/>
        <w:tab w:val="right" w:pos="9072"/>
      </w:tabs>
    </w:pPr>
  </w:style>
  <w:style w:type="paragraph" w:styleId="Listepuces">
    <w:name w:val="List Bullet"/>
    <w:basedOn w:val="Normal"/>
    <w:link w:val="ListepucesCar"/>
    <w:rsid w:val="002C0B0B"/>
    <w:pPr>
      <w:numPr>
        <w:numId w:val="1"/>
      </w:numPr>
    </w:pPr>
  </w:style>
  <w:style w:type="paragraph" w:styleId="Listepuces2">
    <w:name w:val="List Bullet 2"/>
    <w:basedOn w:val="Normal"/>
    <w:rsid w:val="002C0B0B"/>
    <w:pPr>
      <w:numPr>
        <w:numId w:val="2"/>
      </w:numPr>
    </w:pPr>
  </w:style>
  <w:style w:type="paragraph" w:customStyle="1" w:styleId="listepucescasevide">
    <w:name w:val="liste à puces case vide"/>
    <w:basedOn w:val="Listepuces"/>
    <w:link w:val="listepucescasevideCar"/>
    <w:rsid w:val="00DD5053"/>
    <w:pPr>
      <w:numPr>
        <w:numId w:val="7"/>
      </w:numPr>
      <w:spacing w:before="80" w:after="80"/>
    </w:pPr>
    <w:rPr>
      <w:szCs w:val="20"/>
      <w:lang w:eastAsia="en-US"/>
    </w:rPr>
  </w:style>
  <w:style w:type="paragraph" w:customStyle="1" w:styleId="listepucecasecoche">
    <w:name w:val="liste à puce case cochée"/>
    <w:basedOn w:val="listepucescasevide"/>
    <w:link w:val="listepucecasecocheCar"/>
    <w:rsid w:val="00DD5053"/>
    <w:pPr>
      <w:numPr>
        <w:numId w:val="6"/>
      </w:numPr>
    </w:pPr>
  </w:style>
  <w:style w:type="paragraph" w:styleId="TM1">
    <w:name w:val="toc 1"/>
    <w:basedOn w:val="Normal"/>
    <w:next w:val="Normal"/>
    <w:autoRedefine/>
    <w:uiPriority w:val="39"/>
    <w:rsid w:val="00585FDE"/>
    <w:pPr>
      <w:spacing w:before="240"/>
      <w:jc w:val="left"/>
    </w:pPr>
    <w:rPr>
      <w:b/>
      <w:bCs/>
      <w:caps/>
      <w:sz w:val="22"/>
      <w:szCs w:val="22"/>
      <w:u w:val="single"/>
    </w:rPr>
  </w:style>
  <w:style w:type="paragraph" w:styleId="TM2">
    <w:name w:val="toc 2"/>
    <w:basedOn w:val="Normal"/>
    <w:next w:val="Normal"/>
    <w:autoRedefine/>
    <w:uiPriority w:val="39"/>
    <w:rsid w:val="00DB7B15"/>
    <w:pPr>
      <w:tabs>
        <w:tab w:val="right" w:pos="9732"/>
      </w:tabs>
      <w:spacing w:before="0" w:after="0"/>
      <w:jc w:val="left"/>
    </w:pPr>
    <w:rPr>
      <w:b/>
      <w:bCs/>
      <w:smallCaps/>
      <w:sz w:val="22"/>
      <w:szCs w:val="22"/>
    </w:rPr>
  </w:style>
  <w:style w:type="paragraph" w:styleId="TM3">
    <w:name w:val="toc 3"/>
    <w:basedOn w:val="Normal"/>
    <w:next w:val="Normal"/>
    <w:autoRedefine/>
    <w:uiPriority w:val="39"/>
    <w:rsid w:val="002E3CF5"/>
    <w:pPr>
      <w:spacing w:before="0" w:after="0"/>
      <w:jc w:val="left"/>
    </w:pPr>
    <w:rPr>
      <w:rFonts w:ascii="Times New Roman" w:hAnsi="Times New Roman"/>
      <w:smallCaps/>
      <w:sz w:val="22"/>
      <w:szCs w:val="22"/>
    </w:rPr>
  </w:style>
  <w:style w:type="paragraph" w:styleId="TM4">
    <w:name w:val="toc 4"/>
    <w:basedOn w:val="Normal"/>
    <w:next w:val="Normal"/>
    <w:autoRedefine/>
    <w:semiHidden/>
    <w:rsid w:val="002E3CF5"/>
    <w:pPr>
      <w:spacing w:before="0" w:after="0"/>
      <w:jc w:val="left"/>
    </w:pPr>
    <w:rPr>
      <w:rFonts w:ascii="Times New Roman" w:hAnsi="Times New Roman"/>
      <w:sz w:val="22"/>
      <w:szCs w:val="22"/>
    </w:rPr>
  </w:style>
  <w:style w:type="paragraph" w:styleId="TM5">
    <w:name w:val="toc 5"/>
    <w:basedOn w:val="Normal"/>
    <w:next w:val="Normal"/>
    <w:autoRedefine/>
    <w:semiHidden/>
    <w:rsid w:val="002E3CF5"/>
    <w:pPr>
      <w:spacing w:before="0" w:after="0"/>
      <w:jc w:val="left"/>
    </w:pPr>
    <w:rPr>
      <w:rFonts w:ascii="Times New Roman" w:hAnsi="Times New Roman"/>
      <w:sz w:val="22"/>
      <w:szCs w:val="22"/>
    </w:rPr>
  </w:style>
  <w:style w:type="paragraph" w:styleId="TM6">
    <w:name w:val="toc 6"/>
    <w:basedOn w:val="Normal"/>
    <w:next w:val="Normal"/>
    <w:autoRedefine/>
    <w:semiHidden/>
    <w:rsid w:val="002E3CF5"/>
    <w:pPr>
      <w:spacing w:before="0" w:after="0"/>
      <w:jc w:val="left"/>
    </w:pPr>
    <w:rPr>
      <w:rFonts w:ascii="Times New Roman" w:hAnsi="Times New Roman"/>
      <w:sz w:val="22"/>
      <w:szCs w:val="22"/>
    </w:rPr>
  </w:style>
  <w:style w:type="paragraph" w:styleId="TM7">
    <w:name w:val="toc 7"/>
    <w:basedOn w:val="Normal"/>
    <w:next w:val="Normal"/>
    <w:autoRedefine/>
    <w:semiHidden/>
    <w:rsid w:val="002E3CF5"/>
    <w:pPr>
      <w:spacing w:before="0" w:after="0"/>
      <w:jc w:val="left"/>
    </w:pPr>
    <w:rPr>
      <w:rFonts w:ascii="Times New Roman" w:hAnsi="Times New Roman"/>
      <w:sz w:val="22"/>
      <w:szCs w:val="22"/>
    </w:rPr>
  </w:style>
  <w:style w:type="paragraph" w:styleId="TM8">
    <w:name w:val="toc 8"/>
    <w:basedOn w:val="Normal"/>
    <w:next w:val="Normal"/>
    <w:autoRedefine/>
    <w:semiHidden/>
    <w:rsid w:val="002E3CF5"/>
    <w:pPr>
      <w:spacing w:before="0" w:after="0"/>
      <w:jc w:val="left"/>
    </w:pPr>
    <w:rPr>
      <w:rFonts w:ascii="Times New Roman" w:hAnsi="Times New Roman"/>
      <w:sz w:val="22"/>
      <w:szCs w:val="22"/>
    </w:rPr>
  </w:style>
  <w:style w:type="paragraph" w:styleId="TM9">
    <w:name w:val="toc 9"/>
    <w:basedOn w:val="Normal"/>
    <w:next w:val="Normal"/>
    <w:autoRedefine/>
    <w:semiHidden/>
    <w:rsid w:val="002E3CF5"/>
    <w:pPr>
      <w:spacing w:before="0" w:after="0"/>
      <w:jc w:val="left"/>
    </w:pPr>
    <w:rPr>
      <w:rFonts w:ascii="Times New Roman" w:hAnsi="Times New Roman"/>
      <w:sz w:val="22"/>
      <w:szCs w:val="22"/>
    </w:rPr>
  </w:style>
  <w:style w:type="character" w:styleId="Lienhypertexte">
    <w:name w:val="Hyperlink"/>
    <w:uiPriority w:val="99"/>
    <w:rsid w:val="002E3CF5"/>
    <w:rPr>
      <w:color w:val="0000FF"/>
      <w:u w:val="single"/>
    </w:rPr>
  </w:style>
  <w:style w:type="paragraph" w:customStyle="1" w:styleId="Figure">
    <w:name w:val="Figure"/>
    <w:basedOn w:val="Normal"/>
    <w:next w:val="Normal"/>
    <w:rsid w:val="004E0062"/>
    <w:pPr>
      <w:keepNext/>
      <w:spacing w:before="60" w:after="60"/>
      <w:jc w:val="center"/>
    </w:pPr>
  </w:style>
  <w:style w:type="paragraph" w:styleId="Lgende">
    <w:name w:val="caption"/>
    <w:basedOn w:val="Normal"/>
    <w:next w:val="Normal"/>
    <w:qFormat/>
    <w:rsid w:val="00DB1966"/>
    <w:pPr>
      <w:jc w:val="center"/>
    </w:pPr>
    <w:rPr>
      <w:b/>
      <w:bCs/>
      <w:szCs w:val="20"/>
    </w:rPr>
  </w:style>
  <w:style w:type="paragraph" w:styleId="Tabledesillustrations">
    <w:name w:val="table of figures"/>
    <w:basedOn w:val="Normal"/>
    <w:next w:val="Normal"/>
    <w:semiHidden/>
    <w:rsid w:val="00DB1966"/>
    <w:pPr>
      <w:spacing w:before="0" w:after="0"/>
      <w:jc w:val="left"/>
    </w:pPr>
    <w:rPr>
      <w:rFonts w:ascii="Times New Roman" w:hAnsi="Times New Roman"/>
      <w:i/>
      <w:iCs/>
      <w:szCs w:val="20"/>
    </w:rPr>
  </w:style>
  <w:style w:type="paragraph" w:styleId="Textedebulles">
    <w:name w:val="Balloon Text"/>
    <w:basedOn w:val="Normal"/>
    <w:semiHidden/>
    <w:rsid w:val="00B52770"/>
    <w:rPr>
      <w:rFonts w:ascii="Tahoma" w:hAnsi="Tahoma" w:cs="Tahoma"/>
      <w:sz w:val="16"/>
      <w:szCs w:val="16"/>
    </w:rPr>
  </w:style>
  <w:style w:type="paragraph" w:styleId="Listepuces3">
    <w:name w:val="List Bullet 3"/>
    <w:basedOn w:val="Normal"/>
    <w:rsid w:val="00721EEC"/>
    <w:pPr>
      <w:numPr>
        <w:numId w:val="3"/>
      </w:numPr>
    </w:pPr>
  </w:style>
  <w:style w:type="paragraph" w:customStyle="1" w:styleId="Listepuces1">
    <w:name w:val="Liste à puces 1"/>
    <w:basedOn w:val="Normal"/>
    <w:rsid w:val="00721EEC"/>
    <w:pPr>
      <w:widowControl w:val="0"/>
      <w:numPr>
        <w:numId w:val="8"/>
      </w:numPr>
      <w:autoSpaceDE w:val="0"/>
      <w:autoSpaceDN w:val="0"/>
      <w:adjustRightInd w:val="0"/>
      <w:spacing w:before="80" w:after="80"/>
    </w:pPr>
    <w:rPr>
      <w:szCs w:val="20"/>
    </w:rPr>
  </w:style>
  <w:style w:type="paragraph" w:styleId="Listepuces4">
    <w:name w:val="List Bullet 4"/>
    <w:basedOn w:val="Normal"/>
    <w:rsid w:val="007A6AE9"/>
    <w:pPr>
      <w:numPr>
        <w:numId w:val="4"/>
      </w:numPr>
    </w:pPr>
  </w:style>
  <w:style w:type="paragraph" w:customStyle="1" w:styleId="Paragraphe">
    <w:name w:val="Paragraphe"/>
    <w:basedOn w:val="Normal"/>
    <w:rsid w:val="00D033B0"/>
    <w:pPr>
      <w:spacing w:before="60" w:after="60"/>
      <w:ind w:firstLine="567"/>
    </w:pPr>
    <w:rPr>
      <w:szCs w:val="20"/>
    </w:rPr>
  </w:style>
  <w:style w:type="paragraph" w:styleId="Notedebasdepage">
    <w:name w:val="footnote text"/>
    <w:basedOn w:val="Normal"/>
    <w:semiHidden/>
    <w:rsid w:val="00F443B9"/>
    <w:rPr>
      <w:szCs w:val="20"/>
    </w:rPr>
  </w:style>
  <w:style w:type="character" w:styleId="Appelnotedebasdep">
    <w:name w:val="footnote reference"/>
    <w:semiHidden/>
    <w:rsid w:val="00F443B9"/>
    <w:rPr>
      <w:vertAlign w:val="superscript"/>
    </w:rPr>
  </w:style>
  <w:style w:type="paragraph" w:styleId="Liste">
    <w:name w:val="List"/>
    <w:basedOn w:val="Normal"/>
    <w:rsid w:val="00C42507"/>
    <w:pPr>
      <w:ind w:left="283" w:hanging="283"/>
    </w:pPr>
  </w:style>
  <w:style w:type="character" w:customStyle="1" w:styleId="ListepucesCar">
    <w:name w:val="Liste à puces Car"/>
    <w:link w:val="Listepuces"/>
    <w:rsid w:val="00C32C29"/>
    <w:rPr>
      <w:rFonts w:ascii="Trebuchet MS" w:hAnsi="Trebuchet MS"/>
      <w:szCs w:val="24"/>
      <w:lang w:val="fr-FR" w:eastAsia="fr-FR" w:bidi="ar-SA"/>
    </w:rPr>
  </w:style>
  <w:style w:type="character" w:customStyle="1" w:styleId="listepucescasevideCar">
    <w:name w:val="liste à puces case vide Car"/>
    <w:link w:val="listepucescasevide"/>
    <w:rsid w:val="00C32C29"/>
    <w:rPr>
      <w:rFonts w:ascii="Trebuchet MS" w:hAnsi="Trebuchet MS"/>
      <w:szCs w:val="24"/>
      <w:lang w:val="fr-FR" w:eastAsia="en-US" w:bidi="ar-SA"/>
    </w:rPr>
  </w:style>
  <w:style w:type="character" w:customStyle="1" w:styleId="listepucecasecocheCar">
    <w:name w:val="liste à puce case cochée Car"/>
    <w:basedOn w:val="listepucescasevideCar"/>
    <w:link w:val="listepucecasecoche"/>
    <w:rsid w:val="00C32C29"/>
    <w:rPr>
      <w:rFonts w:ascii="Trebuchet MS" w:hAnsi="Trebuchet MS"/>
      <w:szCs w:val="24"/>
      <w:lang w:val="fr-FR" w:eastAsia="en-US" w:bidi="ar-SA"/>
    </w:rPr>
  </w:style>
  <w:style w:type="paragraph" w:styleId="Corpsdetexte">
    <w:name w:val="Body Text"/>
    <w:basedOn w:val="Normal"/>
    <w:rsid w:val="00701280"/>
    <w:rPr>
      <w:rFonts w:ascii="Times New Roman" w:hAnsi="Times New Roman"/>
      <w:sz w:val="22"/>
      <w:szCs w:val="20"/>
    </w:rPr>
  </w:style>
  <w:style w:type="paragraph" w:customStyle="1" w:styleId="texte">
    <w:name w:val="texte"/>
    <w:basedOn w:val="Retraitcorpsdetexte"/>
    <w:rsid w:val="003823F1"/>
    <w:pPr>
      <w:spacing w:after="0" w:line="360" w:lineRule="auto"/>
      <w:ind w:left="567"/>
    </w:pPr>
    <w:rPr>
      <w:rFonts w:ascii="Arial" w:hAnsi="Arial"/>
      <w:szCs w:val="20"/>
    </w:rPr>
  </w:style>
  <w:style w:type="paragraph" w:customStyle="1" w:styleId="Corpsdetexte0">
    <w:name w:val="Corps_de_texte"/>
    <w:basedOn w:val="texte"/>
    <w:rsid w:val="003823F1"/>
    <w:pPr>
      <w:spacing w:after="60" w:line="240" w:lineRule="auto"/>
    </w:pPr>
    <w:rPr>
      <w:rFonts w:ascii="Trebuchet MS" w:hAnsi="Trebuchet MS"/>
    </w:rPr>
  </w:style>
  <w:style w:type="paragraph" w:customStyle="1" w:styleId="Listeniveau1">
    <w:name w:val="Liste niveau 1"/>
    <w:basedOn w:val="texte"/>
    <w:rsid w:val="003823F1"/>
    <w:pPr>
      <w:numPr>
        <w:ilvl w:val="3"/>
        <w:numId w:val="31"/>
      </w:numPr>
      <w:tabs>
        <w:tab w:val="clear" w:pos="3305"/>
        <w:tab w:val="left" w:pos="1134"/>
        <w:tab w:val="num" w:pos="3544"/>
      </w:tabs>
      <w:spacing w:before="60" w:after="60" w:line="240" w:lineRule="auto"/>
      <w:ind w:left="1135" w:hanging="284"/>
    </w:pPr>
    <w:rPr>
      <w:rFonts w:ascii="Trebuchet MS" w:hAnsi="Trebuchet MS"/>
    </w:rPr>
  </w:style>
  <w:style w:type="paragraph" w:styleId="Retraitcorpsdetexte">
    <w:name w:val="Body Text Indent"/>
    <w:basedOn w:val="Normal"/>
    <w:rsid w:val="003823F1"/>
    <w:pPr>
      <w:ind w:left="283"/>
    </w:pPr>
  </w:style>
  <w:style w:type="character" w:customStyle="1" w:styleId="Titre1Car">
    <w:name w:val="Titre 1 Car"/>
    <w:link w:val="Titre1"/>
    <w:rsid w:val="009A1EB4"/>
    <w:rPr>
      <w:rFonts w:ascii="Trebuchet MS" w:hAnsi="Trebuchet MS" w:cs="Arial"/>
      <w:b/>
      <w:bCs/>
      <w:caps/>
      <w:kern w:val="32"/>
      <w:sz w:val="28"/>
      <w:szCs w:val="32"/>
      <w:u w:val="single"/>
    </w:rPr>
  </w:style>
  <w:style w:type="character" w:customStyle="1" w:styleId="Titre2Car">
    <w:name w:val="Titre 2 Car"/>
    <w:link w:val="Titre2"/>
    <w:rsid w:val="009A1EB4"/>
    <w:rPr>
      <w:rFonts w:ascii="Trebuchet MS" w:hAnsi="Trebuchet MS" w:cs="Arial"/>
      <w:b/>
      <w:bCs/>
      <w:iCs/>
      <w:caps/>
      <w:sz w:val="24"/>
      <w:szCs w:val="28"/>
    </w:rPr>
  </w:style>
  <w:style w:type="character" w:styleId="Marquedecommentaire">
    <w:name w:val="annotation reference"/>
    <w:rsid w:val="00CB00E2"/>
    <w:rPr>
      <w:sz w:val="16"/>
      <w:szCs w:val="16"/>
    </w:rPr>
  </w:style>
  <w:style w:type="paragraph" w:styleId="Commentaire">
    <w:name w:val="annotation text"/>
    <w:basedOn w:val="Normal"/>
    <w:link w:val="CommentaireCar"/>
    <w:rsid w:val="00CB00E2"/>
    <w:rPr>
      <w:szCs w:val="20"/>
    </w:rPr>
  </w:style>
  <w:style w:type="character" w:customStyle="1" w:styleId="CommentaireCar">
    <w:name w:val="Commentaire Car"/>
    <w:link w:val="Commentaire"/>
    <w:rsid w:val="00CB00E2"/>
    <w:rPr>
      <w:rFonts w:ascii="Trebuchet MS" w:hAnsi="Trebuchet MS"/>
    </w:rPr>
  </w:style>
  <w:style w:type="paragraph" w:styleId="Objetducommentaire">
    <w:name w:val="annotation subject"/>
    <w:basedOn w:val="Commentaire"/>
    <w:next w:val="Commentaire"/>
    <w:link w:val="ObjetducommentaireCar"/>
    <w:rsid w:val="00CB00E2"/>
    <w:rPr>
      <w:b/>
      <w:bCs/>
    </w:rPr>
  </w:style>
  <w:style w:type="character" w:customStyle="1" w:styleId="ObjetducommentaireCar">
    <w:name w:val="Objet du commentaire Car"/>
    <w:link w:val="Objetducommentaire"/>
    <w:rsid w:val="00CB00E2"/>
    <w:rPr>
      <w:rFonts w:ascii="Trebuchet MS" w:hAnsi="Trebuchet MS"/>
      <w:b/>
      <w:bCs/>
    </w:rPr>
  </w:style>
  <w:style w:type="paragraph" w:styleId="Rvision">
    <w:name w:val="Revision"/>
    <w:hidden/>
    <w:uiPriority w:val="99"/>
    <w:semiHidden/>
    <w:rsid w:val="004A5C0D"/>
    <w:rPr>
      <w:rFonts w:ascii="Trebuchet MS" w:hAnsi="Trebuchet MS"/>
      <w:szCs w:val="24"/>
    </w:rPr>
  </w:style>
  <w:style w:type="paragraph" w:styleId="Paragraphedeliste">
    <w:name w:val="List Paragraph"/>
    <w:basedOn w:val="Normal"/>
    <w:link w:val="ParagraphedelisteCar"/>
    <w:uiPriority w:val="34"/>
    <w:qFormat/>
    <w:rsid w:val="004E5411"/>
    <w:pPr>
      <w:ind w:left="720"/>
      <w:contextualSpacing/>
    </w:pPr>
    <w:rPr>
      <w:rFonts w:ascii="Calibri" w:eastAsia="Calibri" w:hAnsi="Calibri"/>
      <w:sz w:val="22"/>
      <w:szCs w:val="22"/>
      <w:lang w:eastAsia="en-US"/>
    </w:rPr>
  </w:style>
  <w:style w:type="character" w:customStyle="1" w:styleId="ParagraphedelisteCar">
    <w:name w:val="Paragraphe de liste Car"/>
    <w:link w:val="Paragraphedeliste"/>
    <w:uiPriority w:val="34"/>
    <w:rsid w:val="004E5411"/>
    <w:rPr>
      <w:rFonts w:ascii="Calibri" w:eastAsia="Calibri" w:hAnsi="Calibri"/>
      <w:sz w:val="22"/>
      <w:szCs w:val="22"/>
      <w:lang w:eastAsia="en-US"/>
    </w:rPr>
  </w:style>
  <w:style w:type="character" w:customStyle="1" w:styleId="Titre3Car">
    <w:name w:val="Titre 3 Car"/>
    <w:link w:val="Titre3"/>
    <w:rsid w:val="00C31D7A"/>
    <w:rPr>
      <w:rFonts w:ascii="Trebuchet MS" w:hAnsi="Trebuchet MS" w:cs="Arial"/>
      <w:b/>
      <w:bCs/>
      <w:sz w:val="24"/>
      <w:szCs w:val="26"/>
    </w:rPr>
  </w:style>
  <w:style w:type="character" w:customStyle="1" w:styleId="En-tteCar">
    <w:name w:val="En-tête Car"/>
    <w:link w:val="En-tte"/>
    <w:uiPriority w:val="49"/>
    <w:rsid w:val="00D52964"/>
    <w:rPr>
      <w:rFonts w:ascii="Trebuchet MS" w:hAnsi="Trebuchet MS"/>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726688">
      <w:bodyDiv w:val="1"/>
      <w:marLeft w:val="0"/>
      <w:marRight w:val="0"/>
      <w:marTop w:val="0"/>
      <w:marBottom w:val="0"/>
      <w:divBdr>
        <w:top w:val="none" w:sz="0" w:space="0" w:color="auto"/>
        <w:left w:val="none" w:sz="0" w:space="0" w:color="auto"/>
        <w:bottom w:val="none" w:sz="0" w:space="0" w:color="auto"/>
        <w:right w:val="none" w:sz="0" w:space="0" w:color="auto"/>
      </w:divBdr>
    </w:div>
    <w:div w:id="1413699236">
      <w:bodyDiv w:val="1"/>
      <w:marLeft w:val="0"/>
      <w:marRight w:val="0"/>
      <w:marTop w:val="0"/>
      <w:marBottom w:val="0"/>
      <w:divBdr>
        <w:top w:val="none" w:sz="0" w:space="0" w:color="auto"/>
        <w:left w:val="none" w:sz="0" w:space="0" w:color="auto"/>
        <w:bottom w:val="none" w:sz="0" w:space="0" w:color="auto"/>
        <w:right w:val="none" w:sz="0" w:space="0" w:color="auto"/>
      </w:divBdr>
      <w:divsChild>
        <w:div w:id="2034720446">
          <w:marLeft w:val="0"/>
          <w:marRight w:val="0"/>
          <w:marTop w:val="0"/>
          <w:marBottom w:val="0"/>
          <w:divBdr>
            <w:top w:val="none" w:sz="0" w:space="0" w:color="auto"/>
            <w:left w:val="none" w:sz="0" w:space="0" w:color="auto"/>
            <w:bottom w:val="none" w:sz="0" w:space="0" w:color="auto"/>
            <w:right w:val="none" w:sz="0" w:space="0" w:color="auto"/>
          </w:divBdr>
          <w:divsChild>
            <w:div w:id="52698572">
              <w:marLeft w:val="0"/>
              <w:marRight w:val="0"/>
              <w:marTop w:val="0"/>
              <w:marBottom w:val="0"/>
              <w:divBdr>
                <w:top w:val="none" w:sz="0" w:space="0" w:color="auto"/>
                <w:left w:val="none" w:sz="0" w:space="0" w:color="auto"/>
                <w:bottom w:val="none" w:sz="0" w:space="0" w:color="auto"/>
                <w:right w:val="none" w:sz="0" w:space="0" w:color="auto"/>
              </w:divBdr>
            </w:div>
            <w:div w:id="78059822">
              <w:marLeft w:val="0"/>
              <w:marRight w:val="0"/>
              <w:marTop w:val="0"/>
              <w:marBottom w:val="0"/>
              <w:divBdr>
                <w:top w:val="none" w:sz="0" w:space="0" w:color="auto"/>
                <w:left w:val="none" w:sz="0" w:space="0" w:color="auto"/>
                <w:bottom w:val="none" w:sz="0" w:space="0" w:color="auto"/>
                <w:right w:val="none" w:sz="0" w:space="0" w:color="auto"/>
              </w:divBdr>
            </w:div>
            <w:div w:id="176971397">
              <w:marLeft w:val="0"/>
              <w:marRight w:val="0"/>
              <w:marTop w:val="0"/>
              <w:marBottom w:val="0"/>
              <w:divBdr>
                <w:top w:val="none" w:sz="0" w:space="0" w:color="auto"/>
                <w:left w:val="none" w:sz="0" w:space="0" w:color="auto"/>
                <w:bottom w:val="none" w:sz="0" w:space="0" w:color="auto"/>
                <w:right w:val="none" w:sz="0" w:space="0" w:color="auto"/>
              </w:divBdr>
            </w:div>
            <w:div w:id="177932832">
              <w:marLeft w:val="0"/>
              <w:marRight w:val="0"/>
              <w:marTop w:val="0"/>
              <w:marBottom w:val="0"/>
              <w:divBdr>
                <w:top w:val="none" w:sz="0" w:space="0" w:color="auto"/>
                <w:left w:val="none" w:sz="0" w:space="0" w:color="auto"/>
                <w:bottom w:val="none" w:sz="0" w:space="0" w:color="auto"/>
                <w:right w:val="none" w:sz="0" w:space="0" w:color="auto"/>
              </w:divBdr>
            </w:div>
            <w:div w:id="222184323">
              <w:marLeft w:val="0"/>
              <w:marRight w:val="0"/>
              <w:marTop w:val="0"/>
              <w:marBottom w:val="0"/>
              <w:divBdr>
                <w:top w:val="none" w:sz="0" w:space="0" w:color="auto"/>
                <w:left w:val="none" w:sz="0" w:space="0" w:color="auto"/>
                <w:bottom w:val="none" w:sz="0" w:space="0" w:color="auto"/>
                <w:right w:val="none" w:sz="0" w:space="0" w:color="auto"/>
              </w:divBdr>
            </w:div>
            <w:div w:id="622543034">
              <w:marLeft w:val="0"/>
              <w:marRight w:val="0"/>
              <w:marTop w:val="0"/>
              <w:marBottom w:val="0"/>
              <w:divBdr>
                <w:top w:val="none" w:sz="0" w:space="0" w:color="auto"/>
                <w:left w:val="none" w:sz="0" w:space="0" w:color="auto"/>
                <w:bottom w:val="none" w:sz="0" w:space="0" w:color="auto"/>
                <w:right w:val="none" w:sz="0" w:space="0" w:color="auto"/>
              </w:divBdr>
            </w:div>
            <w:div w:id="716273422">
              <w:marLeft w:val="0"/>
              <w:marRight w:val="0"/>
              <w:marTop w:val="0"/>
              <w:marBottom w:val="0"/>
              <w:divBdr>
                <w:top w:val="none" w:sz="0" w:space="0" w:color="auto"/>
                <w:left w:val="none" w:sz="0" w:space="0" w:color="auto"/>
                <w:bottom w:val="none" w:sz="0" w:space="0" w:color="auto"/>
                <w:right w:val="none" w:sz="0" w:space="0" w:color="auto"/>
              </w:divBdr>
            </w:div>
            <w:div w:id="805971592">
              <w:marLeft w:val="0"/>
              <w:marRight w:val="0"/>
              <w:marTop w:val="0"/>
              <w:marBottom w:val="0"/>
              <w:divBdr>
                <w:top w:val="none" w:sz="0" w:space="0" w:color="auto"/>
                <w:left w:val="none" w:sz="0" w:space="0" w:color="auto"/>
                <w:bottom w:val="none" w:sz="0" w:space="0" w:color="auto"/>
                <w:right w:val="none" w:sz="0" w:space="0" w:color="auto"/>
              </w:divBdr>
            </w:div>
            <w:div w:id="846023388">
              <w:marLeft w:val="0"/>
              <w:marRight w:val="0"/>
              <w:marTop w:val="0"/>
              <w:marBottom w:val="0"/>
              <w:divBdr>
                <w:top w:val="none" w:sz="0" w:space="0" w:color="auto"/>
                <w:left w:val="none" w:sz="0" w:space="0" w:color="auto"/>
                <w:bottom w:val="none" w:sz="0" w:space="0" w:color="auto"/>
                <w:right w:val="none" w:sz="0" w:space="0" w:color="auto"/>
              </w:divBdr>
            </w:div>
            <w:div w:id="846595760">
              <w:marLeft w:val="0"/>
              <w:marRight w:val="0"/>
              <w:marTop w:val="0"/>
              <w:marBottom w:val="0"/>
              <w:divBdr>
                <w:top w:val="none" w:sz="0" w:space="0" w:color="auto"/>
                <w:left w:val="none" w:sz="0" w:space="0" w:color="auto"/>
                <w:bottom w:val="none" w:sz="0" w:space="0" w:color="auto"/>
                <w:right w:val="none" w:sz="0" w:space="0" w:color="auto"/>
              </w:divBdr>
            </w:div>
            <w:div w:id="946036104">
              <w:marLeft w:val="0"/>
              <w:marRight w:val="0"/>
              <w:marTop w:val="0"/>
              <w:marBottom w:val="0"/>
              <w:divBdr>
                <w:top w:val="none" w:sz="0" w:space="0" w:color="auto"/>
                <w:left w:val="none" w:sz="0" w:space="0" w:color="auto"/>
                <w:bottom w:val="none" w:sz="0" w:space="0" w:color="auto"/>
                <w:right w:val="none" w:sz="0" w:space="0" w:color="auto"/>
              </w:divBdr>
            </w:div>
            <w:div w:id="988091778">
              <w:marLeft w:val="0"/>
              <w:marRight w:val="0"/>
              <w:marTop w:val="0"/>
              <w:marBottom w:val="0"/>
              <w:divBdr>
                <w:top w:val="none" w:sz="0" w:space="0" w:color="auto"/>
                <w:left w:val="none" w:sz="0" w:space="0" w:color="auto"/>
                <w:bottom w:val="none" w:sz="0" w:space="0" w:color="auto"/>
                <w:right w:val="none" w:sz="0" w:space="0" w:color="auto"/>
              </w:divBdr>
            </w:div>
            <w:div w:id="1060134760">
              <w:marLeft w:val="0"/>
              <w:marRight w:val="0"/>
              <w:marTop w:val="0"/>
              <w:marBottom w:val="0"/>
              <w:divBdr>
                <w:top w:val="none" w:sz="0" w:space="0" w:color="auto"/>
                <w:left w:val="none" w:sz="0" w:space="0" w:color="auto"/>
                <w:bottom w:val="none" w:sz="0" w:space="0" w:color="auto"/>
                <w:right w:val="none" w:sz="0" w:space="0" w:color="auto"/>
              </w:divBdr>
            </w:div>
            <w:div w:id="1080980537">
              <w:marLeft w:val="0"/>
              <w:marRight w:val="0"/>
              <w:marTop w:val="0"/>
              <w:marBottom w:val="0"/>
              <w:divBdr>
                <w:top w:val="none" w:sz="0" w:space="0" w:color="auto"/>
                <w:left w:val="none" w:sz="0" w:space="0" w:color="auto"/>
                <w:bottom w:val="none" w:sz="0" w:space="0" w:color="auto"/>
                <w:right w:val="none" w:sz="0" w:space="0" w:color="auto"/>
              </w:divBdr>
            </w:div>
            <w:div w:id="1250312204">
              <w:marLeft w:val="0"/>
              <w:marRight w:val="0"/>
              <w:marTop w:val="0"/>
              <w:marBottom w:val="0"/>
              <w:divBdr>
                <w:top w:val="none" w:sz="0" w:space="0" w:color="auto"/>
                <w:left w:val="none" w:sz="0" w:space="0" w:color="auto"/>
                <w:bottom w:val="none" w:sz="0" w:space="0" w:color="auto"/>
                <w:right w:val="none" w:sz="0" w:space="0" w:color="auto"/>
              </w:divBdr>
            </w:div>
            <w:div w:id="1294554225">
              <w:marLeft w:val="0"/>
              <w:marRight w:val="0"/>
              <w:marTop w:val="0"/>
              <w:marBottom w:val="0"/>
              <w:divBdr>
                <w:top w:val="none" w:sz="0" w:space="0" w:color="auto"/>
                <w:left w:val="none" w:sz="0" w:space="0" w:color="auto"/>
                <w:bottom w:val="none" w:sz="0" w:space="0" w:color="auto"/>
                <w:right w:val="none" w:sz="0" w:space="0" w:color="auto"/>
              </w:divBdr>
            </w:div>
            <w:div w:id="1752042097">
              <w:marLeft w:val="0"/>
              <w:marRight w:val="0"/>
              <w:marTop w:val="0"/>
              <w:marBottom w:val="0"/>
              <w:divBdr>
                <w:top w:val="none" w:sz="0" w:space="0" w:color="auto"/>
                <w:left w:val="none" w:sz="0" w:space="0" w:color="auto"/>
                <w:bottom w:val="none" w:sz="0" w:space="0" w:color="auto"/>
                <w:right w:val="none" w:sz="0" w:space="0" w:color="auto"/>
              </w:divBdr>
            </w:div>
            <w:div w:id="19367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5c58b71-d4a8-46e9-90ab-1c10b85487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A11D8F6B76F7E4993B9976A8FAEB09C" ma:contentTypeVersion="10" ma:contentTypeDescription="Crée un document." ma:contentTypeScope="" ma:versionID="593d4c69d9b2f3399f53b210e7eba8e5">
  <xsd:schema xmlns:xsd="http://www.w3.org/2001/XMLSchema" xmlns:xs="http://www.w3.org/2001/XMLSchema" xmlns:p="http://schemas.microsoft.com/office/2006/metadata/properties" xmlns:ns3="5f64044f-9dd4-4650-94d9-ff3407b9e042" xmlns:ns4="05c58b71-d4a8-46e9-90ab-1c10b854877a" targetNamespace="http://schemas.microsoft.com/office/2006/metadata/properties" ma:root="true" ma:fieldsID="68033cfbb2d5c4c91ec21cce4d2bfa46" ns3:_="" ns4:_="">
    <xsd:import namespace="5f64044f-9dd4-4650-94d9-ff3407b9e042"/>
    <xsd:import namespace="05c58b71-d4a8-46e9-90ab-1c10b854877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_activity"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64044f-9dd4-4650-94d9-ff3407b9e042"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SharingHintHash" ma:index="10" nillable="true" ma:displayName="Partage du hachage d’indicateu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c58b71-d4a8-46e9-90ab-1c10b854877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953293-7FDA-43A4-B4D8-B8C159329CAE}">
  <ds:schemaRefs>
    <ds:schemaRef ds:uri="http://schemas.microsoft.com/office/2006/metadata/properties"/>
    <ds:schemaRef ds:uri="http://schemas.microsoft.com/office/infopath/2007/PartnerControls"/>
    <ds:schemaRef ds:uri="05c58b71-d4a8-46e9-90ab-1c10b854877a"/>
  </ds:schemaRefs>
</ds:datastoreItem>
</file>

<file path=customXml/itemProps2.xml><?xml version="1.0" encoding="utf-8"?>
<ds:datastoreItem xmlns:ds="http://schemas.openxmlformats.org/officeDocument/2006/customXml" ds:itemID="{209045E8-6DB4-4286-9C0F-91F5F87B5F78}">
  <ds:schemaRefs>
    <ds:schemaRef ds:uri="http://schemas.microsoft.com/sharepoint/v3/contenttype/forms"/>
  </ds:schemaRefs>
</ds:datastoreItem>
</file>

<file path=customXml/itemProps3.xml><?xml version="1.0" encoding="utf-8"?>
<ds:datastoreItem xmlns:ds="http://schemas.openxmlformats.org/officeDocument/2006/customXml" ds:itemID="{307B5AB0-71DA-433E-8AA5-9F328E1578A5}">
  <ds:schemaRefs>
    <ds:schemaRef ds:uri="http://schemas.openxmlformats.org/officeDocument/2006/bibliography"/>
  </ds:schemaRefs>
</ds:datastoreItem>
</file>

<file path=customXml/itemProps4.xml><?xml version="1.0" encoding="utf-8"?>
<ds:datastoreItem xmlns:ds="http://schemas.openxmlformats.org/officeDocument/2006/customXml" ds:itemID="{3B025374-CEA9-48CF-AD77-3200B15336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64044f-9dd4-4650-94d9-ff3407b9e042"/>
    <ds:schemaRef ds:uri="05c58b71-d4a8-46e9-90ab-1c10b8548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3442</Words>
  <Characters>18932</Characters>
  <Application>Microsoft Office Word</Application>
  <DocSecurity>0</DocSecurity>
  <Lines>157</Lines>
  <Paragraphs>44</Paragraphs>
  <ScaleCrop>false</ScaleCrop>
  <HeadingPairs>
    <vt:vector size="2" baseType="variant">
      <vt:variant>
        <vt:lpstr>Titre</vt:lpstr>
      </vt:variant>
      <vt:variant>
        <vt:i4>1</vt:i4>
      </vt:variant>
    </vt:vector>
  </HeadingPairs>
  <TitlesOfParts>
    <vt:vector size="1" baseType="lpstr">
      <vt:lpstr>Cahier des charges fonctionnel pour des mises en conformité sur les installations CEZANE et AMANDE</vt:lpstr>
    </vt:vector>
  </TitlesOfParts>
  <Manager>IRSN/DRPH/SDE/2011-kkk</Manager>
  <Company>IRSN</Company>
  <LinksUpToDate>false</LinksUpToDate>
  <CharactersWithSpaces>22330</CharactersWithSpaces>
  <SharedDoc>false</SharedDoc>
  <HLinks>
    <vt:vector size="210" baseType="variant">
      <vt:variant>
        <vt:i4>1048630</vt:i4>
      </vt:variant>
      <vt:variant>
        <vt:i4>203</vt:i4>
      </vt:variant>
      <vt:variant>
        <vt:i4>0</vt:i4>
      </vt:variant>
      <vt:variant>
        <vt:i4>5</vt:i4>
      </vt:variant>
      <vt:variant>
        <vt:lpwstr/>
      </vt:variant>
      <vt:variant>
        <vt:lpwstr>_Toc172557027</vt:lpwstr>
      </vt:variant>
      <vt:variant>
        <vt:i4>1048630</vt:i4>
      </vt:variant>
      <vt:variant>
        <vt:i4>197</vt:i4>
      </vt:variant>
      <vt:variant>
        <vt:i4>0</vt:i4>
      </vt:variant>
      <vt:variant>
        <vt:i4>5</vt:i4>
      </vt:variant>
      <vt:variant>
        <vt:lpwstr/>
      </vt:variant>
      <vt:variant>
        <vt:lpwstr>_Toc172557026</vt:lpwstr>
      </vt:variant>
      <vt:variant>
        <vt:i4>1048630</vt:i4>
      </vt:variant>
      <vt:variant>
        <vt:i4>191</vt:i4>
      </vt:variant>
      <vt:variant>
        <vt:i4>0</vt:i4>
      </vt:variant>
      <vt:variant>
        <vt:i4>5</vt:i4>
      </vt:variant>
      <vt:variant>
        <vt:lpwstr/>
      </vt:variant>
      <vt:variant>
        <vt:lpwstr>_Toc172557025</vt:lpwstr>
      </vt:variant>
      <vt:variant>
        <vt:i4>1048630</vt:i4>
      </vt:variant>
      <vt:variant>
        <vt:i4>185</vt:i4>
      </vt:variant>
      <vt:variant>
        <vt:i4>0</vt:i4>
      </vt:variant>
      <vt:variant>
        <vt:i4>5</vt:i4>
      </vt:variant>
      <vt:variant>
        <vt:lpwstr/>
      </vt:variant>
      <vt:variant>
        <vt:lpwstr>_Toc172557024</vt:lpwstr>
      </vt:variant>
      <vt:variant>
        <vt:i4>1048630</vt:i4>
      </vt:variant>
      <vt:variant>
        <vt:i4>179</vt:i4>
      </vt:variant>
      <vt:variant>
        <vt:i4>0</vt:i4>
      </vt:variant>
      <vt:variant>
        <vt:i4>5</vt:i4>
      </vt:variant>
      <vt:variant>
        <vt:lpwstr/>
      </vt:variant>
      <vt:variant>
        <vt:lpwstr>_Toc172557023</vt:lpwstr>
      </vt:variant>
      <vt:variant>
        <vt:i4>1048630</vt:i4>
      </vt:variant>
      <vt:variant>
        <vt:i4>173</vt:i4>
      </vt:variant>
      <vt:variant>
        <vt:i4>0</vt:i4>
      </vt:variant>
      <vt:variant>
        <vt:i4>5</vt:i4>
      </vt:variant>
      <vt:variant>
        <vt:lpwstr/>
      </vt:variant>
      <vt:variant>
        <vt:lpwstr>_Toc172557022</vt:lpwstr>
      </vt:variant>
      <vt:variant>
        <vt:i4>1048630</vt:i4>
      </vt:variant>
      <vt:variant>
        <vt:i4>167</vt:i4>
      </vt:variant>
      <vt:variant>
        <vt:i4>0</vt:i4>
      </vt:variant>
      <vt:variant>
        <vt:i4>5</vt:i4>
      </vt:variant>
      <vt:variant>
        <vt:lpwstr/>
      </vt:variant>
      <vt:variant>
        <vt:lpwstr>_Toc172557021</vt:lpwstr>
      </vt:variant>
      <vt:variant>
        <vt:i4>1048630</vt:i4>
      </vt:variant>
      <vt:variant>
        <vt:i4>161</vt:i4>
      </vt:variant>
      <vt:variant>
        <vt:i4>0</vt:i4>
      </vt:variant>
      <vt:variant>
        <vt:i4>5</vt:i4>
      </vt:variant>
      <vt:variant>
        <vt:lpwstr/>
      </vt:variant>
      <vt:variant>
        <vt:lpwstr>_Toc172557020</vt:lpwstr>
      </vt:variant>
      <vt:variant>
        <vt:i4>1245238</vt:i4>
      </vt:variant>
      <vt:variant>
        <vt:i4>155</vt:i4>
      </vt:variant>
      <vt:variant>
        <vt:i4>0</vt:i4>
      </vt:variant>
      <vt:variant>
        <vt:i4>5</vt:i4>
      </vt:variant>
      <vt:variant>
        <vt:lpwstr/>
      </vt:variant>
      <vt:variant>
        <vt:lpwstr>_Toc172557019</vt:lpwstr>
      </vt:variant>
      <vt:variant>
        <vt:i4>1245238</vt:i4>
      </vt:variant>
      <vt:variant>
        <vt:i4>149</vt:i4>
      </vt:variant>
      <vt:variant>
        <vt:i4>0</vt:i4>
      </vt:variant>
      <vt:variant>
        <vt:i4>5</vt:i4>
      </vt:variant>
      <vt:variant>
        <vt:lpwstr/>
      </vt:variant>
      <vt:variant>
        <vt:lpwstr>_Toc172557018</vt:lpwstr>
      </vt:variant>
      <vt:variant>
        <vt:i4>1245238</vt:i4>
      </vt:variant>
      <vt:variant>
        <vt:i4>143</vt:i4>
      </vt:variant>
      <vt:variant>
        <vt:i4>0</vt:i4>
      </vt:variant>
      <vt:variant>
        <vt:i4>5</vt:i4>
      </vt:variant>
      <vt:variant>
        <vt:lpwstr/>
      </vt:variant>
      <vt:variant>
        <vt:lpwstr>_Toc172557017</vt:lpwstr>
      </vt:variant>
      <vt:variant>
        <vt:i4>1245238</vt:i4>
      </vt:variant>
      <vt:variant>
        <vt:i4>137</vt:i4>
      </vt:variant>
      <vt:variant>
        <vt:i4>0</vt:i4>
      </vt:variant>
      <vt:variant>
        <vt:i4>5</vt:i4>
      </vt:variant>
      <vt:variant>
        <vt:lpwstr/>
      </vt:variant>
      <vt:variant>
        <vt:lpwstr>_Toc172557016</vt:lpwstr>
      </vt:variant>
      <vt:variant>
        <vt:i4>1245238</vt:i4>
      </vt:variant>
      <vt:variant>
        <vt:i4>131</vt:i4>
      </vt:variant>
      <vt:variant>
        <vt:i4>0</vt:i4>
      </vt:variant>
      <vt:variant>
        <vt:i4>5</vt:i4>
      </vt:variant>
      <vt:variant>
        <vt:lpwstr/>
      </vt:variant>
      <vt:variant>
        <vt:lpwstr>_Toc172557015</vt:lpwstr>
      </vt:variant>
      <vt:variant>
        <vt:i4>1245238</vt:i4>
      </vt:variant>
      <vt:variant>
        <vt:i4>125</vt:i4>
      </vt:variant>
      <vt:variant>
        <vt:i4>0</vt:i4>
      </vt:variant>
      <vt:variant>
        <vt:i4>5</vt:i4>
      </vt:variant>
      <vt:variant>
        <vt:lpwstr/>
      </vt:variant>
      <vt:variant>
        <vt:lpwstr>_Toc172557014</vt:lpwstr>
      </vt:variant>
      <vt:variant>
        <vt:i4>1245238</vt:i4>
      </vt:variant>
      <vt:variant>
        <vt:i4>119</vt:i4>
      </vt:variant>
      <vt:variant>
        <vt:i4>0</vt:i4>
      </vt:variant>
      <vt:variant>
        <vt:i4>5</vt:i4>
      </vt:variant>
      <vt:variant>
        <vt:lpwstr/>
      </vt:variant>
      <vt:variant>
        <vt:lpwstr>_Toc172557013</vt:lpwstr>
      </vt:variant>
      <vt:variant>
        <vt:i4>1245238</vt:i4>
      </vt:variant>
      <vt:variant>
        <vt:i4>113</vt:i4>
      </vt:variant>
      <vt:variant>
        <vt:i4>0</vt:i4>
      </vt:variant>
      <vt:variant>
        <vt:i4>5</vt:i4>
      </vt:variant>
      <vt:variant>
        <vt:lpwstr/>
      </vt:variant>
      <vt:variant>
        <vt:lpwstr>_Toc172557012</vt:lpwstr>
      </vt:variant>
      <vt:variant>
        <vt:i4>1245238</vt:i4>
      </vt:variant>
      <vt:variant>
        <vt:i4>107</vt:i4>
      </vt:variant>
      <vt:variant>
        <vt:i4>0</vt:i4>
      </vt:variant>
      <vt:variant>
        <vt:i4>5</vt:i4>
      </vt:variant>
      <vt:variant>
        <vt:lpwstr/>
      </vt:variant>
      <vt:variant>
        <vt:lpwstr>_Toc172557011</vt:lpwstr>
      </vt:variant>
      <vt:variant>
        <vt:i4>1245238</vt:i4>
      </vt:variant>
      <vt:variant>
        <vt:i4>101</vt:i4>
      </vt:variant>
      <vt:variant>
        <vt:i4>0</vt:i4>
      </vt:variant>
      <vt:variant>
        <vt:i4>5</vt:i4>
      </vt:variant>
      <vt:variant>
        <vt:lpwstr/>
      </vt:variant>
      <vt:variant>
        <vt:lpwstr>_Toc172557010</vt:lpwstr>
      </vt:variant>
      <vt:variant>
        <vt:i4>1179702</vt:i4>
      </vt:variant>
      <vt:variant>
        <vt:i4>95</vt:i4>
      </vt:variant>
      <vt:variant>
        <vt:i4>0</vt:i4>
      </vt:variant>
      <vt:variant>
        <vt:i4>5</vt:i4>
      </vt:variant>
      <vt:variant>
        <vt:lpwstr/>
      </vt:variant>
      <vt:variant>
        <vt:lpwstr>_Toc172557009</vt:lpwstr>
      </vt:variant>
      <vt:variant>
        <vt:i4>1179702</vt:i4>
      </vt:variant>
      <vt:variant>
        <vt:i4>89</vt:i4>
      </vt:variant>
      <vt:variant>
        <vt:i4>0</vt:i4>
      </vt:variant>
      <vt:variant>
        <vt:i4>5</vt:i4>
      </vt:variant>
      <vt:variant>
        <vt:lpwstr/>
      </vt:variant>
      <vt:variant>
        <vt:lpwstr>_Toc172557008</vt:lpwstr>
      </vt:variant>
      <vt:variant>
        <vt:i4>1179702</vt:i4>
      </vt:variant>
      <vt:variant>
        <vt:i4>83</vt:i4>
      </vt:variant>
      <vt:variant>
        <vt:i4>0</vt:i4>
      </vt:variant>
      <vt:variant>
        <vt:i4>5</vt:i4>
      </vt:variant>
      <vt:variant>
        <vt:lpwstr/>
      </vt:variant>
      <vt:variant>
        <vt:lpwstr>_Toc172557007</vt:lpwstr>
      </vt:variant>
      <vt:variant>
        <vt:i4>1179702</vt:i4>
      </vt:variant>
      <vt:variant>
        <vt:i4>77</vt:i4>
      </vt:variant>
      <vt:variant>
        <vt:i4>0</vt:i4>
      </vt:variant>
      <vt:variant>
        <vt:i4>5</vt:i4>
      </vt:variant>
      <vt:variant>
        <vt:lpwstr/>
      </vt:variant>
      <vt:variant>
        <vt:lpwstr>_Toc172557006</vt:lpwstr>
      </vt:variant>
      <vt:variant>
        <vt:i4>1179702</vt:i4>
      </vt:variant>
      <vt:variant>
        <vt:i4>71</vt:i4>
      </vt:variant>
      <vt:variant>
        <vt:i4>0</vt:i4>
      </vt:variant>
      <vt:variant>
        <vt:i4>5</vt:i4>
      </vt:variant>
      <vt:variant>
        <vt:lpwstr/>
      </vt:variant>
      <vt:variant>
        <vt:lpwstr>_Toc172557005</vt:lpwstr>
      </vt:variant>
      <vt:variant>
        <vt:i4>1179702</vt:i4>
      </vt:variant>
      <vt:variant>
        <vt:i4>65</vt:i4>
      </vt:variant>
      <vt:variant>
        <vt:i4>0</vt:i4>
      </vt:variant>
      <vt:variant>
        <vt:i4>5</vt:i4>
      </vt:variant>
      <vt:variant>
        <vt:lpwstr/>
      </vt:variant>
      <vt:variant>
        <vt:lpwstr>_Toc172557004</vt:lpwstr>
      </vt:variant>
      <vt:variant>
        <vt:i4>1179702</vt:i4>
      </vt:variant>
      <vt:variant>
        <vt:i4>59</vt:i4>
      </vt:variant>
      <vt:variant>
        <vt:i4>0</vt:i4>
      </vt:variant>
      <vt:variant>
        <vt:i4>5</vt:i4>
      </vt:variant>
      <vt:variant>
        <vt:lpwstr/>
      </vt:variant>
      <vt:variant>
        <vt:lpwstr>_Toc172557003</vt:lpwstr>
      </vt:variant>
      <vt:variant>
        <vt:i4>1179702</vt:i4>
      </vt:variant>
      <vt:variant>
        <vt:i4>53</vt:i4>
      </vt:variant>
      <vt:variant>
        <vt:i4>0</vt:i4>
      </vt:variant>
      <vt:variant>
        <vt:i4>5</vt:i4>
      </vt:variant>
      <vt:variant>
        <vt:lpwstr/>
      </vt:variant>
      <vt:variant>
        <vt:lpwstr>_Toc172557002</vt:lpwstr>
      </vt:variant>
      <vt:variant>
        <vt:i4>1179702</vt:i4>
      </vt:variant>
      <vt:variant>
        <vt:i4>47</vt:i4>
      </vt:variant>
      <vt:variant>
        <vt:i4>0</vt:i4>
      </vt:variant>
      <vt:variant>
        <vt:i4>5</vt:i4>
      </vt:variant>
      <vt:variant>
        <vt:lpwstr/>
      </vt:variant>
      <vt:variant>
        <vt:lpwstr>_Toc172557001</vt:lpwstr>
      </vt:variant>
      <vt:variant>
        <vt:i4>1179702</vt:i4>
      </vt:variant>
      <vt:variant>
        <vt:i4>41</vt:i4>
      </vt:variant>
      <vt:variant>
        <vt:i4>0</vt:i4>
      </vt:variant>
      <vt:variant>
        <vt:i4>5</vt:i4>
      </vt:variant>
      <vt:variant>
        <vt:lpwstr/>
      </vt:variant>
      <vt:variant>
        <vt:lpwstr>_Toc172557000</vt:lpwstr>
      </vt:variant>
      <vt:variant>
        <vt:i4>1703999</vt:i4>
      </vt:variant>
      <vt:variant>
        <vt:i4>35</vt:i4>
      </vt:variant>
      <vt:variant>
        <vt:i4>0</vt:i4>
      </vt:variant>
      <vt:variant>
        <vt:i4>5</vt:i4>
      </vt:variant>
      <vt:variant>
        <vt:lpwstr/>
      </vt:variant>
      <vt:variant>
        <vt:lpwstr>_Toc172556999</vt:lpwstr>
      </vt:variant>
      <vt:variant>
        <vt:i4>1703999</vt:i4>
      </vt:variant>
      <vt:variant>
        <vt:i4>29</vt:i4>
      </vt:variant>
      <vt:variant>
        <vt:i4>0</vt:i4>
      </vt:variant>
      <vt:variant>
        <vt:i4>5</vt:i4>
      </vt:variant>
      <vt:variant>
        <vt:lpwstr/>
      </vt:variant>
      <vt:variant>
        <vt:lpwstr>_Toc172556998</vt:lpwstr>
      </vt:variant>
      <vt:variant>
        <vt:i4>1703999</vt:i4>
      </vt:variant>
      <vt:variant>
        <vt:i4>23</vt:i4>
      </vt:variant>
      <vt:variant>
        <vt:i4>0</vt:i4>
      </vt:variant>
      <vt:variant>
        <vt:i4>5</vt:i4>
      </vt:variant>
      <vt:variant>
        <vt:lpwstr/>
      </vt:variant>
      <vt:variant>
        <vt:lpwstr>_Toc172556997</vt:lpwstr>
      </vt:variant>
      <vt:variant>
        <vt:i4>1703999</vt:i4>
      </vt:variant>
      <vt:variant>
        <vt:i4>17</vt:i4>
      </vt:variant>
      <vt:variant>
        <vt:i4>0</vt:i4>
      </vt:variant>
      <vt:variant>
        <vt:i4>5</vt:i4>
      </vt:variant>
      <vt:variant>
        <vt:lpwstr/>
      </vt:variant>
      <vt:variant>
        <vt:lpwstr>_Toc172556996</vt:lpwstr>
      </vt:variant>
      <vt:variant>
        <vt:i4>1703999</vt:i4>
      </vt:variant>
      <vt:variant>
        <vt:i4>11</vt:i4>
      </vt:variant>
      <vt:variant>
        <vt:i4>0</vt:i4>
      </vt:variant>
      <vt:variant>
        <vt:i4>5</vt:i4>
      </vt:variant>
      <vt:variant>
        <vt:lpwstr/>
      </vt:variant>
      <vt:variant>
        <vt:lpwstr>_Toc172556995</vt:lpwstr>
      </vt:variant>
      <vt:variant>
        <vt:i4>1703999</vt:i4>
      </vt:variant>
      <vt:variant>
        <vt:i4>5</vt:i4>
      </vt:variant>
      <vt:variant>
        <vt:i4>0</vt:i4>
      </vt:variant>
      <vt:variant>
        <vt:i4>5</vt:i4>
      </vt:variant>
      <vt:variant>
        <vt:lpwstr/>
      </vt:variant>
      <vt:variant>
        <vt:lpwstr>_Toc172556994</vt:lpwstr>
      </vt:variant>
      <vt:variant>
        <vt:i4>851989</vt:i4>
      </vt:variant>
      <vt:variant>
        <vt:i4>2146</vt:i4>
      </vt:variant>
      <vt:variant>
        <vt:i4>1026</vt:i4>
      </vt:variant>
      <vt:variant>
        <vt:i4>1</vt:i4>
      </vt:variant>
      <vt:variant>
        <vt:lpwstr>http://intranet/irsn/sitepapeterie/images/Logo-IRSN1.gif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fonctionnel pour des mises en conformité sur les installations CEZANE et AMANDE</dc:title>
  <dc:subject/>
  <dc:creator>Jean-Marc SUCH</dc:creator>
  <cp:keywords/>
  <cp:lastModifiedBy>BANTI Jean-François</cp:lastModifiedBy>
  <cp:revision>5</cp:revision>
  <cp:lastPrinted>2016-05-20T14:11:00Z</cp:lastPrinted>
  <dcterms:created xsi:type="dcterms:W3CDTF">2025-09-19T12:44:00Z</dcterms:created>
  <dcterms:modified xsi:type="dcterms:W3CDTF">2025-09-21T11:00:00Z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0x010100FA11D8F6B76F7E4993B9976A8FAEB09C</vt:lpwstr>
  </property>
</Properties>
</file>